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42265" w14:textId="06652AFE" w:rsidR="004026E9" w:rsidRPr="00D80801" w:rsidRDefault="001208DA" w:rsidP="001208DA">
      <w:pPr>
        <w:pStyle w:val="Header"/>
        <w:tabs>
          <w:tab w:val="clear" w:pos="4153"/>
          <w:tab w:val="clear" w:pos="8306"/>
          <w:tab w:val="left" w:pos="3450"/>
        </w:tabs>
        <w:rPr>
          <w:b/>
          <w:szCs w:val="20"/>
          <w:lang w:val="fr-FR"/>
        </w:rPr>
      </w:pPr>
      <w:r>
        <w:rPr>
          <w:noProof/>
        </w:rPr>
        <w:drawing>
          <wp:anchor distT="0" distB="0" distL="114300" distR="114300" simplePos="0" relativeHeight="251660288" behindDoc="1" locked="0" layoutInCell="1" allowOverlap="1" wp14:anchorId="2C935D3C" wp14:editId="2E5DD76E">
            <wp:simplePos x="0" y="0"/>
            <wp:positionH relativeFrom="column">
              <wp:posOffset>-1310640</wp:posOffset>
            </wp:positionH>
            <wp:positionV relativeFrom="paragraph">
              <wp:posOffset>-1991360</wp:posOffset>
            </wp:positionV>
            <wp:extent cx="8302475" cy="1186815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04565" cy="11871138"/>
                    </a:xfrm>
                    <a:prstGeom prst="rect">
                      <a:avLst/>
                    </a:prstGeom>
                  </pic:spPr>
                </pic:pic>
              </a:graphicData>
            </a:graphic>
            <wp14:sizeRelH relativeFrom="margin">
              <wp14:pctWidth>0</wp14:pctWidth>
            </wp14:sizeRelH>
            <wp14:sizeRelV relativeFrom="margin">
              <wp14:pctHeight>0</wp14:pctHeight>
            </wp14:sizeRelV>
          </wp:anchor>
        </w:drawing>
      </w:r>
      <w:r>
        <w:rPr>
          <w:b/>
          <w:szCs w:val="20"/>
          <w:lang w:val="fr-FR"/>
        </w:rPr>
        <w:tab/>
      </w:r>
    </w:p>
    <w:p w14:paraId="303F571A" w14:textId="7B7D24F1" w:rsidR="00476AFC" w:rsidRPr="00476AFC" w:rsidRDefault="004E0CC0" w:rsidP="00214186">
      <w:pPr>
        <w:pStyle w:val="Heading1"/>
      </w:pPr>
      <w:r>
        <w:tab/>
      </w:r>
    </w:p>
    <w:p w14:paraId="0DEC3B72" w14:textId="77777777" w:rsidR="00214186" w:rsidRPr="00214186" w:rsidRDefault="00214186" w:rsidP="00214186">
      <w:pPr>
        <w:spacing w:after="360" w:line="240" w:lineRule="auto"/>
        <w:jc w:val="center"/>
        <w:rPr>
          <w:rFonts w:asciiTheme="minorHAnsi" w:eastAsiaTheme="majorEastAsia" w:hAnsiTheme="minorHAnsi" w:cstheme="majorBidi"/>
          <w:b/>
          <w:iCs/>
          <w:color w:val="FFFFFF" w:themeColor="background1"/>
          <w:sz w:val="72"/>
          <w:szCs w:val="72"/>
        </w:rPr>
      </w:pPr>
      <w:r w:rsidRPr="00214186">
        <w:rPr>
          <w:rFonts w:asciiTheme="minorHAnsi" w:eastAsiaTheme="majorEastAsia" w:hAnsiTheme="minorHAnsi" w:cstheme="majorBidi"/>
          <w:b/>
          <w:iCs/>
          <w:color w:val="FFFFFF" w:themeColor="background1"/>
          <w:sz w:val="72"/>
          <w:szCs w:val="72"/>
        </w:rPr>
        <w:t>Local Government Program</w:t>
      </w:r>
    </w:p>
    <w:p w14:paraId="3AB13618" w14:textId="77777777" w:rsidR="00214186" w:rsidRPr="00214186" w:rsidRDefault="00214186" w:rsidP="00214186">
      <w:pPr>
        <w:spacing w:after="360" w:line="240" w:lineRule="auto"/>
        <w:jc w:val="center"/>
        <w:rPr>
          <w:rFonts w:asciiTheme="minorHAnsi" w:eastAsiaTheme="majorEastAsia" w:hAnsiTheme="minorHAnsi" w:cstheme="majorBidi"/>
          <w:b/>
          <w:i/>
          <w:color w:val="FFFFFF" w:themeColor="background1"/>
          <w:sz w:val="72"/>
          <w:szCs w:val="72"/>
        </w:rPr>
      </w:pPr>
    </w:p>
    <w:p w14:paraId="3B74FA9B" w14:textId="77777777" w:rsidR="00214186" w:rsidRPr="00214186" w:rsidRDefault="00214186" w:rsidP="00214186">
      <w:pPr>
        <w:spacing w:before="360" w:after="360" w:line="240" w:lineRule="auto"/>
        <w:jc w:val="center"/>
        <w:rPr>
          <w:rFonts w:asciiTheme="minorHAnsi" w:hAnsiTheme="minorHAnsi" w:cstheme="minorHAnsi"/>
          <w:b/>
          <w:i/>
          <w:color w:val="FFFFFF" w:themeColor="background1"/>
          <w:sz w:val="72"/>
          <w:szCs w:val="96"/>
        </w:rPr>
      </w:pPr>
      <w:r w:rsidRPr="00214186">
        <w:rPr>
          <w:rFonts w:asciiTheme="minorHAnsi" w:hAnsiTheme="minorHAnsi" w:cstheme="minorHAnsi"/>
          <w:b/>
          <w:i/>
          <w:color w:val="FFFFFF" w:themeColor="background1"/>
          <w:sz w:val="96"/>
          <w:szCs w:val="144"/>
        </w:rPr>
        <w:t xml:space="preserve">Kerbside </w:t>
      </w:r>
      <w:r w:rsidRPr="00214186">
        <w:rPr>
          <w:rFonts w:asciiTheme="minorHAnsi" w:hAnsiTheme="minorHAnsi" w:cstheme="minorHAnsi"/>
          <w:b/>
          <w:i/>
          <w:color w:val="FFFFFF" w:themeColor="background1"/>
          <w:sz w:val="96"/>
          <w:szCs w:val="144"/>
        </w:rPr>
        <w:br/>
        <w:t>Performance</w:t>
      </w:r>
      <w:r w:rsidRPr="00214186">
        <w:rPr>
          <w:rFonts w:asciiTheme="minorHAnsi" w:hAnsiTheme="minorHAnsi" w:cstheme="minorHAnsi"/>
          <w:b/>
          <w:i/>
          <w:color w:val="FFFFFF" w:themeColor="background1"/>
          <w:sz w:val="96"/>
          <w:szCs w:val="144"/>
        </w:rPr>
        <w:br/>
        <w:t>Incentives</w:t>
      </w:r>
    </w:p>
    <w:p w14:paraId="11BED584" w14:textId="77777777" w:rsidR="00214186" w:rsidRPr="00214186" w:rsidRDefault="00214186" w:rsidP="00214186">
      <w:pPr>
        <w:spacing w:before="360" w:after="360" w:line="240" w:lineRule="auto"/>
        <w:jc w:val="center"/>
        <w:rPr>
          <w:rFonts w:asciiTheme="minorHAnsi" w:hAnsiTheme="minorHAnsi" w:cstheme="minorHAnsi"/>
          <w:b/>
          <w:i/>
          <w:color w:val="FFFFFF" w:themeColor="background1"/>
          <w:sz w:val="72"/>
          <w:szCs w:val="96"/>
        </w:rPr>
      </w:pPr>
      <w:r w:rsidRPr="00214186">
        <w:rPr>
          <w:rFonts w:asciiTheme="minorHAnsi" w:hAnsiTheme="minorHAnsi" w:cstheme="minorHAnsi"/>
          <w:b/>
          <w:i/>
          <w:color w:val="FFFFFF" w:themeColor="background1"/>
          <w:sz w:val="72"/>
          <w:szCs w:val="96"/>
        </w:rPr>
        <w:t>(Food Waste)</w:t>
      </w:r>
    </w:p>
    <w:p w14:paraId="6111EE2F" w14:textId="77777777" w:rsidR="00214186" w:rsidRPr="00214186" w:rsidRDefault="00214186" w:rsidP="00214186">
      <w:pPr>
        <w:spacing w:before="360" w:after="360" w:line="240" w:lineRule="auto"/>
        <w:jc w:val="center"/>
        <w:rPr>
          <w:rFonts w:asciiTheme="minorHAnsi" w:hAnsiTheme="minorHAnsi" w:cstheme="minorHAnsi"/>
          <w:i/>
          <w:color w:val="FFFFFF" w:themeColor="background1"/>
          <w:sz w:val="36"/>
          <w:szCs w:val="40"/>
        </w:rPr>
      </w:pPr>
    </w:p>
    <w:p w14:paraId="07EB7AFC" w14:textId="77777777" w:rsidR="00214186" w:rsidRPr="00214186" w:rsidRDefault="00214186" w:rsidP="00214186">
      <w:pPr>
        <w:spacing w:before="360" w:after="360" w:line="240" w:lineRule="auto"/>
        <w:jc w:val="center"/>
        <w:rPr>
          <w:rFonts w:asciiTheme="minorHAnsi" w:hAnsiTheme="minorHAnsi" w:cstheme="minorHAnsi"/>
          <w:b/>
          <w:i/>
          <w:color w:val="FFFFFF" w:themeColor="background1"/>
          <w:sz w:val="56"/>
          <w:szCs w:val="72"/>
        </w:rPr>
      </w:pPr>
    </w:p>
    <w:p w14:paraId="6FD9DD53" w14:textId="71B72D34" w:rsidR="00214186" w:rsidRPr="00214186" w:rsidRDefault="00363F8A" w:rsidP="00214186">
      <w:pPr>
        <w:spacing w:before="360" w:after="360" w:line="240" w:lineRule="auto"/>
        <w:jc w:val="center"/>
        <w:rPr>
          <w:rFonts w:asciiTheme="minorHAnsi" w:hAnsiTheme="minorHAnsi" w:cstheme="minorHAnsi"/>
          <w:b/>
          <w:i/>
          <w:color w:val="FFFFFF" w:themeColor="background1"/>
          <w:sz w:val="56"/>
          <w:szCs w:val="72"/>
        </w:rPr>
      </w:pPr>
      <w:r>
        <w:rPr>
          <w:rFonts w:asciiTheme="minorHAnsi" w:hAnsiTheme="minorHAnsi" w:cstheme="minorHAnsi"/>
          <w:b/>
          <w:i/>
          <w:color w:val="FFFFFF" w:themeColor="background1"/>
          <w:sz w:val="56"/>
          <w:szCs w:val="72"/>
        </w:rPr>
        <w:t>August 2022</w:t>
      </w:r>
      <w:r w:rsidR="00214186" w:rsidRPr="00214186">
        <w:rPr>
          <w:rFonts w:asciiTheme="minorHAnsi" w:hAnsiTheme="minorHAnsi" w:cstheme="minorHAnsi"/>
          <w:b/>
          <w:i/>
          <w:color w:val="FFFFFF" w:themeColor="background1"/>
          <w:sz w:val="56"/>
          <w:szCs w:val="72"/>
        </w:rPr>
        <w:t xml:space="preserve"> </w:t>
      </w:r>
      <w:r w:rsidR="00214186" w:rsidRPr="00214186">
        <w:rPr>
          <w:rFonts w:asciiTheme="minorHAnsi" w:hAnsiTheme="minorHAnsi" w:cstheme="minorHAnsi"/>
          <w:b/>
          <w:i/>
          <w:color w:val="FFFFFF" w:themeColor="background1"/>
          <w:sz w:val="56"/>
          <w:szCs w:val="72"/>
        </w:rPr>
        <w:br/>
        <w:t>Guidelines</w:t>
      </w:r>
    </w:p>
    <w:p w14:paraId="140CB9CF" w14:textId="77777777" w:rsidR="00214186" w:rsidRPr="00A971F9" w:rsidRDefault="00214186" w:rsidP="00214186">
      <w:pPr>
        <w:pStyle w:val="Footer"/>
        <w:jc w:val="center"/>
        <w:rPr>
          <w:i/>
          <w:color w:val="FFFFFF" w:themeColor="background1"/>
          <w:sz w:val="20"/>
        </w:rPr>
      </w:pPr>
    </w:p>
    <w:p w14:paraId="4740E907" w14:textId="77777777" w:rsidR="00214186" w:rsidRPr="00A971F9" w:rsidRDefault="00214186" w:rsidP="00214186">
      <w:pPr>
        <w:pStyle w:val="Footer"/>
        <w:jc w:val="center"/>
        <w:rPr>
          <w:i/>
          <w:color w:val="FFFFFF" w:themeColor="background1"/>
          <w:sz w:val="20"/>
        </w:rPr>
      </w:pPr>
    </w:p>
    <w:p w14:paraId="19CBF2E7" w14:textId="77777777" w:rsidR="004E0CC0" w:rsidRPr="00724CB0" w:rsidRDefault="004E0CC0" w:rsidP="00D86EF5"/>
    <w:p w14:paraId="40324BBA" w14:textId="77777777" w:rsidR="002821E9" w:rsidRDefault="002821E9" w:rsidP="00D86EF5">
      <w:pPr>
        <w:pStyle w:val="Header"/>
        <w:rPr>
          <w:rFonts w:cs="Arial"/>
          <w:b/>
          <w:sz w:val="28"/>
          <w:szCs w:val="16"/>
        </w:rPr>
        <w:sectPr w:rsidR="002821E9" w:rsidSect="00476AFC">
          <w:headerReference w:type="even" r:id="rId9"/>
          <w:footerReference w:type="even" r:id="rId10"/>
          <w:footerReference w:type="default" r:id="rId11"/>
          <w:type w:val="continuous"/>
          <w:pgSz w:w="11906" w:h="16838" w:code="9"/>
          <w:pgMar w:top="1276" w:right="1134" w:bottom="1134" w:left="1134" w:header="567" w:footer="567" w:gutter="0"/>
          <w:pgNumType w:start="1"/>
          <w:cols w:space="708"/>
          <w:formProt w:val="0"/>
          <w:titlePg/>
          <w:docGrid w:linePitch="360"/>
        </w:sectPr>
      </w:pPr>
    </w:p>
    <w:p w14:paraId="6490072B" w14:textId="77777777" w:rsidR="00B35C36" w:rsidRPr="00E21673" w:rsidRDefault="0053210D" w:rsidP="00D86EF5">
      <w:pPr>
        <w:pStyle w:val="TOC1"/>
        <w:rPr>
          <w:b/>
        </w:rPr>
      </w:pPr>
      <w:r w:rsidRPr="00E21673">
        <w:rPr>
          <w:b/>
        </w:rPr>
        <w:lastRenderedPageBreak/>
        <w:t>Contents</w:t>
      </w:r>
    </w:p>
    <w:p w14:paraId="046FEC58" w14:textId="77777777" w:rsidR="00755929" w:rsidRPr="001866EB" w:rsidRDefault="00755929" w:rsidP="00D86EF5">
      <w:pPr>
        <w:pStyle w:val="TOC1"/>
      </w:pPr>
    </w:p>
    <w:p w14:paraId="3FDD7A0F" w14:textId="0EA2111B" w:rsidR="00D86EF5" w:rsidRPr="00E56E03" w:rsidRDefault="00755929" w:rsidP="00AD2687">
      <w:pPr>
        <w:pStyle w:val="TOC1"/>
        <w:spacing w:after="120"/>
        <w:rPr>
          <w:rFonts w:asciiTheme="minorHAnsi" w:eastAsiaTheme="minorEastAsia" w:hAnsiTheme="minorHAnsi" w:cstheme="minorBidi"/>
          <w:lang w:eastAsia="en-GB"/>
        </w:rPr>
      </w:pPr>
      <w:r w:rsidRPr="00AB03E4">
        <w:rPr>
          <w:rFonts w:cs="Arial"/>
          <w:b/>
        </w:rPr>
        <w:fldChar w:fldCharType="begin"/>
      </w:r>
      <w:r w:rsidRPr="00AB03E4">
        <w:rPr>
          <w:rFonts w:cs="Arial"/>
          <w:b/>
        </w:rPr>
        <w:instrText xml:space="preserve"> TOC \o "1-3" \h \z \u </w:instrText>
      </w:r>
      <w:r w:rsidRPr="00AB03E4">
        <w:rPr>
          <w:rFonts w:cs="Arial"/>
          <w:b/>
        </w:rPr>
        <w:fldChar w:fldCharType="separate"/>
      </w:r>
      <w:hyperlink w:anchor="_Toc51050032" w:history="1">
        <w:r w:rsidR="00D86EF5" w:rsidRPr="00E56E03">
          <w:rPr>
            <w:rStyle w:val="Hyperlink"/>
          </w:rPr>
          <w:t>Submitting your application</w:t>
        </w:r>
        <w:r w:rsidR="00D86EF5" w:rsidRPr="00E56E03">
          <w:rPr>
            <w:webHidden/>
          </w:rPr>
          <w:tab/>
        </w:r>
        <w:r w:rsidR="00D86EF5" w:rsidRPr="00E56E03">
          <w:rPr>
            <w:webHidden/>
          </w:rPr>
          <w:fldChar w:fldCharType="begin"/>
        </w:r>
        <w:r w:rsidR="00D86EF5" w:rsidRPr="00AD2687">
          <w:rPr>
            <w:webHidden/>
          </w:rPr>
          <w:instrText xml:space="preserve"> PAGEREF _Toc51050032 \h </w:instrText>
        </w:r>
        <w:r w:rsidR="00D86EF5" w:rsidRPr="00E56E03">
          <w:rPr>
            <w:webHidden/>
          </w:rPr>
        </w:r>
        <w:r w:rsidR="00D86EF5" w:rsidRPr="00E56E03">
          <w:rPr>
            <w:webHidden/>
          </w:rPr>
          <w:fldChar w:fldCharType="separate"/>
        </w:r>
        <w:r w:rsidR="00D86EF5" w:rsidRPr="00E56E03">
          <w:rPr>
            <w:webHidden/>
          </w:rPr>
          <w:t>3</w:t>
        </w:r>
        <w:r w:rsidR="00D86EF5" w:rsidRPr="00E56E03">
          <w:rPr>
            <w:webHidden/>
          </w:rPr>
          <w:fldChar w:fldCharType="end"/>
        </w:r>
      </w:hyperlink>
    </w:p>
    <w:p w14:paraId="2EA07135" w14:textId="582FB5A8" w:rsidR="00D86EF5" w:rsidRPr="00E56E03" w:rsidRDefault="00363F8A" w:rsidP="00AD2687">
      <w:pPr>
        <w:pStyle w:val="TOC1"/>
        <w:spacing w:after="120"/>
        <w:rPr>
          <w:rFonts w:asciiTheme="minorHAnsi" w:eastAsiaTheme="minorEastAsia" w:hAnsiTheme="minorHAnsi" w:cstheme="minorBidi"/>
          <w:lang w:eastAsia="en-GB"/>
        </w:rPr>
      </w:pPr>
      <w:hyperlink w:anchor="_Toc51050033" w:history="1">
        <w:r w:rsidR="00D86EF5" w:rsidRPr="00E56E03">
          <w:rPr>
            <w:rStyle w:val="Hyperlink"/>
          </w:rPr>
          <w:t>About Green Industries SA</w:t>
        </w:r>
        <w:r w:rsidR="00D86EF5" w:rsidRPr="00E56E03">
          <w:rPr>
            <w:webHidden/>
          </w:rPr>
          <w:tab/>
        </w:r>
        <w:r w:rsidR="00D86EF5" w:rsidRPr="00E56E03">
          <w:rPr>
            <w:webHidden/>
          </w:rPr>
          <w:fldChar w:fldCharType="begin"/>
        </w:r>
        <w:r w:rsidR="00D86EF5" w:rsidRPr="00AD2687">
          <w:rPr>
            <w:webHidden/>
          </w:rPr>
          <w:instrText xml:space="preserve"> PAGEREF _Toc51050033 \h </w:instrText>
        </w:r>
        <w:r w:rsidR="00D86EF5" w:rsidRPr="00E56E03">
          <w:rPr>
            <w:webHidden/>
          </w:rPr>
        </w:r>
        <w:r w:rsidR="00D86EF5" w:rsidRPr="00E56E03">
          <w:rPr>
            <w:webHidden/>
          </w:rPr>
          <w:fldChar w:fldCharType="separate"/>
        </w:r>
        <w:r w:rsidR="00D86EF5" w:rsidRPr="00E56E03">
          <w:rPr>
            <w:webHidden/>
          </w:rPr>
          <w:t>4</w:t>
        </w:r>
        <w:r w:rsidR="00D86EF5" w:rsidRPr="00E56E03">
          <w:rPr>
            <w:webHidden/>
          </w:rPr>
          <w:fldChar w:fldCharType="end"/>
        </w:r>
      </w:hyperlink>
    </w:p>
    <w:p w14:paraId="5C23DD56" w14:textId="226DA62E" w:rsidR="00D86EF5" w:rsidRPr="00E56E03" w:rsidRDefault="00363F8A" w:rsidP="00AD2687">
      <w:pPr>
        <w:pStyle w:val="TOC1"/>
        <w:spacing w:after="120"/>
        <w:rPr>
          <w:rFonts w:asciiTheme="minorHAnsi" w:eastAsiaTheme="minorEastAsia" w:hAnsiTheme="minorHAnsi" w:cstheme="minorBidi"/>
          <w:lang w:eastAsia="en-GB"/>
        </w:rPr>
      </w:pPr>
      <w:hyperlink w:anchor="_Toc51050034" w:history="1">
        <w:r w:rsidR="00D86EF5" w:rsidRPr="00E56E03">
          <w:rPr>
            <w:rStyle w:val="Hyperlink"/>
          </w:rPr>
          <w:t>South Australia’s Waste Strategy</w:t>
        </w:r>
        <w:r w:rsidR="00D86EF5" w:rsidRPr="00E56E03">
          <w:rPr>
            <w:webHidden/>
          </w:rPr>
          <w:tab/>
        </w:r>
        <w:r w:rsidR="00D86EF5" w:rsidRPr="00E56E03">
          <w:rPr>
            <w:webHidden/>
          </w:rPr>
          <w:fldChar w:fldCharType="begin"/>
        </w:r>
        <w:r w:rsidR="00D86EF5" w:rsidRPr="00AD2687">
          <w:rPr>
            <w:webHidden/>
          </w:rPr>
          <w:instrText xml:space="preserve"> PAGEREF _Toc51050034 \h </w:instrText>
        </w:r>
        <w:r w:rsidR="00D86EF5" w:rsidRPr="00E56E03">
          <w:rPr>
            <w:webHidden/>
          </w:rPr>
        </w:r>
        <w:r w:rsidR="00D86EF5" w:rsidRPr="00E56E03">
          <w:rPr>
            <w:webHidden/>
          </w:rPr>
          <w:fldChar w:fldCharType="separate"/>
        </w:r>
        <w:r w:rsidR="00D86EF5" w:rsidRPr="00E56E03">
          <w:rPr>
            <w:webHidden/>
          </w:rPr>
          <w:t>4</w:t>
        </w:r>
        <w:r w:rsidR="00D86EF5" w:rsidRPr="00E56E03">
          <w:rPr>
            <w:webHidden/>
          </w:rPr>
          <w:fldChar w:fldCharType="end"/>
        </w:r>
      </w:hyperlink>
    </w:p>
    <w:p w14:paraId="66EF1956" w14:textId="4AD7A54D" w:rsidR="00D86EF5" w:rsidRPr="00E56E03" w:rsidRDefault="00363F8A" w:rsidP="00AD2687">
      <w:pPr>
        <w:pStyle w:val="TOC1"/>
        <w:spacing w:after="120"/>
        <w:rPr>
          <w:rFonts w:asciiTheme="minorHAnsi" w:eastAsiaTheme="minorEastAsia" w:hAnsiTheme="minorHAnsi" w:cstheme="minorBidi"/>
          <w:lang w:eastAsia="en-GB"/>
        </w:rPr>
      </w:pPr>
      <w:hyperlink w:anchor="_Toc51050035" w:history="1">
        <w:r w:rsidR="00D86EF5" w:rsidRPr="00E56E03">
          <w:rPr>
            <w:rStyle w:val="Hyperlink"/>
          </w:rPr>
          <w:t>Program overview</w:t>
        </w:r>
        <w:r w:rsidR="00D86EF5" w:rsidRPr="00E56E03">
          <w:rPr>
            <w:webHidden/>
          </w:rPr>
          <w:tab/>
        </w:r>
        <w:r w:rsidR="00D86EF5" w:rsidRPr="00E56E03">
          <w:rPr>
            <w:webHidden/>
          </w:rPr>
          <w:fldChar w:fldCharType="begin"/>
        </w:r>
        <w:r w:rsidR="00D86EF5" w:rsidRPr="00AD2687">
          <w:rPr>
            <w:webHidden/>
          </w:rPr>
          <w:instrText xml:space="preserve"> PAGEREF _Toc51050035 \h </w:instrText>
        </w:r>
        <w:r w:rsidR="00D86EF5" w:rsidRPr="00E56E03">
          <w:rPr>
            <w:webHidden/>
          </w:rPr>
        </w:r>
        <w:r w:rsidR="00D86EF5" w:rsidRPr="00E56E03">
          <w:rPr>
            <w:webHidden/>
          </w:rPr>
          <w:fldChar w:fldCharType="separate"/>
        </w:r>
        <w:r w:rsidR="00D86EF5" w:rsidRPr="00E56E03">
          <w:rPr>
            <w:webHidden/>
          </w:rPr>
          <w:t>4</w:t>
        </w:r>
        <w:r w:rsidR="00D86EF5" w:rsidRPr="00E56E03">
          <w:rPr>
            <w:webHidden/>
          </w:rPr>
          <w:fldChar w:fldCharType="end"/>
        </w:r>
      </w:hyperlink>
    </w:p>
    <w:p w14:paraId="7DABE410" w14:textId="255217A0" w:rsidR="00D86EF5" w:rsidRPr="00E56E03" w:rsidRDefault="00363F8A" w:rsidP="00AD2687">
      <w:pPr>
        <w:pStyle w:val="TOC1"/>
        <w:spacing w:after="120"/>
        <w:rPr>
          <w:rFonts w:asciiTheme="minorHAnsi" w:eastAsiaTheme="minorEastAsia" w:hAnsiTheme="minorHAnsi" w:cstheme="minorBidi"/>
          <w:lang w:eastAsia="en-GB"/>
        </w:rPr>
      </w:pPr>
      <w:hyperlink w:anchor="_Toc51050036" w:history="1">
        <w:r w:rsidR="00D86EF5" w:rsidRPr="00E56E03">
          <w:rPr>
            <w:rStyle w:val="Hyperlink"/>
          </w:rPr>
          <w:t>Financial incentives to recycle food organics</w:t>
        </w:r>
        <w:r w:rsidR="00D86EF5" w:rsidRPr="00E56E03">
          <w:rPr>
            <w:webHidden/>
          </w:rPr>
          <w:tab/>
        </w:r>
        <w:r w:rsidR="00D86EF5" w:rsidRPr="00E56E03">
          <w:rPr>
            <w:webHidden/>
          </w:rPr>
          <w:fldChar w:fldCharType="begin"/>
        </w:r>
        <w:r w:rsidR="00D86EF5" w:rsidRPr="00AD2687">
          <w:rPr>
            <w:webHidden/>
          </w:rPr>
          <w:instrText xml:space="preserve"> PAGEREF _Toc51050036 \h </w:instrText>
        </w:r>
        <w:r w:rsidR="00D86EF5" w:rsidRPr="00E56E03">
          <w:rPr>
            <w:webHidden/>
          </w:rPr>
        </w:r>
        <w:r w:rsidR="00D86EF5" w:rsidRPr="00E56E03">
          <w:rPr>
            <w:webHidden/>
          </w:rPr>
          <w:fldChar w:fldCharType="separate"/>
        </w:r>
        <w:r w:rsidR="00D86EF5" w:rsidRPr="00E56E03">
          <w:rPr>
            <w:webHidden/>
          </w:rPr>
          <w:t>5</w:t>
        </w:r>
        <w:r w:rsidR="00D86EF5" w:rsidRPr="00E56E03">
          <w:rPr>
            <w:webHidden/>
          </w:rPr>
          <w:fldChar w:fldCharType="end"/>
        </w:r>
      </w:hyperlink>
    </w:p>
    <w:p w14:paraId="46592243" w14:textId="5DC36BAD" w:rsidR="00D86EF5" w:rsidRPr="00E56E03" w:rsidRDefault="00363F8A" w:rsidP="00AD2687">
      <w:pPr>
        <w:pStyle w:val="TOC1"/>
        <w:spacing w:after="120"/>
        <w:rPr>
          <w:rFonts w:asciiTheme="minorHAnsi" w:eastAsiaTheme="minorEastAsia" w:hAnsiTheme="minorHAnsi" w:cstheme="minorBidi"/>
          <w:lang w:eastAsia="en-GB"/>
        </w:rPr>
      </w:pPr>
      <w:hyperlink w:anchor="_Toc51050037" w:history="1">
        <w:r w:rsidR="00D86EF5" w:rsidRPr="00E56E03">
          <w:rPr>
            <w:rStyle w:val="Hyperlink"/>
          </w:rPr>
          <w:t>Performance-based reporting, audits and financial support</w:t>
        </w:r>
        <w:r w:rsidR="00D86EF5" w:rsidRPr="00E56E03">
          <w:rPr>
            <w:webHidden/>
          </w:rPr>
          <w:tab/>
        </w:r>
        <w:r w:rsidR="00D86EF5" w:rsidRPr="00E56E03">
          <w:rPr>
            <w:webHidden/>
          </w:rPr>
          <w:fldChar w:fldCharType="begin"/>
        </w:r>
        <w:r w:rsidR="00D86EF5" w:rsidRPr="00AD2687">
          <w:rPr>
            <w:webHidden/>
          </w:rPr>
          <w:instrText xml:space="preserve"> PAGEREF _Toc51050037 \h </w:instrText>
        </w:r>
        <w:r w:rsidR="00D86EF5" w:rsidRPr="00E56E03">
          <w:rPr>
            <w:webHidden/>
          </w:rPr>
        </w:r>
        <w:r w:rsidR="00D86EF5" w:rsidRPr="00E56E03">
          <w:rPr>
            <w:webHidden/>
          </w:rPr>
          <w:fldChar w:fldCharType="separate"/>
        </w:r>
        <w:r w:rsidR="00D86EF5" w:rsidRPr="00E56E03">
          <w:rPr>
            <w:webHidden/>
          </w:rPr>
          <w:t>6</w:t>
        </w:r>
        <w:r w:rsidR="00D86EF5" w:rsidRPr="00E56E03">
          <w:rPr>
            <w:webHidden/>
          </w:rPr>
          <w:fldChar w:fldCharType="end"/>
        </w:r>
      </w:hyperlink>
    </w:p>
    <w:p w14:paraId="64844645" w14:textId="2CBD161D" w:rsidR="00D86EF5" w:rsidRPr="00E56E03" w:rsidRDefault="00363F8A" w:rsidP="00AD2687">
      <w:pPr>
        <w:pStyle w:val="TOC1"/>
        <w:spacing w:after="120"/>
        <w:rPr>
          <w:rFonts w:asciiTheme="minorHAnsi" w:eastAsiaTheme="minorEastAsia" w:hAnsiTheme="minorHAnsi" w:cstheme="minorBidi"/>
          <w:lang w:eastAsia="en-GB"/>
        </w:rPr>
      </w:pPr>
      <w:hyperlink w:anchor="_Toc51050038" w:history="1">
        <w:r w:rsidR="00D86EF5" w:rsidRPr="00E56E03">
          <w:rPr>
            <w:rStyle w:val="Hyperlink"/>
          </w:rPr>
          <w:t>What do councils need to consider?</w:t>
        </w:r>
        <w:r w:rsidR="00D86EF5" w:rsidRPr="00E56E03">
          <w:rPr>
            <w:webHidden/>
          </w:rPr>
          <w:tab/>
        </w:r>
        <w:r w:rsidR="00D86EF5" w:rsidRPr="00E56E03">
          <w:rPr>
            <w:webHidden/>
          </w:rPr>
          <w:fldChar w:fldCharType="begin"/>
        </w:r>
        <w:r w:rsidR="00D86EF5" w:rsidRPr="00AD2687">
          <w:rPr>
            <w:webHidden/>
          </w:rPr>
          <w:instrText xml:space="preserve"> PAGEREF _Toc51050038 \h </w:instrText>
        </w:r>
        <w:r w:rsidR="00D86EF5" w:rsidRPr="00E56E03">
          <w:rPr>
            <w:webHidden/>
          </w:rPr>
        </w:r>
        <w:r w:rsidR="00D86EF5" w:rsidRPr="00E56E03">
          <w:rPr>
            <w:webHidden/>
          </w:rPr>
          <w:fldChar w:fldCharType="separate"/>
        </w:r>
        <w:r w:rsidR="00D86EF5" w:rsidRPr="00E56E03">
          <w:rPr>
            <w:webHidden/>
          </w:rPr>
          <w:t>6</w:t>
        </w:r>
        <w:r w:rsidR="00D86EF5" w:rsidRPr="00E56E03">
          <w:rPr>
            <w:webHidden/>
          </w:rPr>
          <w:fldChar w:fldCharType="end"/>
        </w:r>
      </w:hyperlink>
    </w:p>
    <w:p w14:paraId="4188AE6A" w14:textId="3F1A739A" w:rsidR="00D86EF5" w:rsidRPr="00AD2687" w:rsidRDefault="00363F8A" w:rsidP="00AD2687">
      <w:pPr>
        <w:pStyle w:val="TOC3"/>
        <w:tabs>
          <w:tab w:val="right" w:leader="dot" w:pos="9628"/>
        </w:tabs>
        <w:spacing w:after="120"/>
        <w:rPr>
          <w:rFonts w:asciiTheme="minorHAnsi" w:eastAsiaTheme="minorEastAsia" w:hAnsiTheme="minorHAnsi" w:cstheme="minorBidi"/>
          <w:noProof/>
          <w:sz w:val="28"/>
          <w:lang w:eastAsia="en-GB"/>
        </w:rPr>
      </w:pPr>
      <w:hyperlink w:anchor="_Toc51050039" w:history="1">
        <w:r w:rsidR="00D86EF5" w:rsidRPr="00AD2687">
          <w:rPr>
            <w:rStyle w:val="Hyperlink"/>
            <w:noProof/>
            <w:sz w:val="22"/>
          </w:rPr>
          <w:t>Container selection</w:t>
        </w:r>
        <w:r w:rsidR="00D86EF5" w:rsidRPr="00AD2687">
          <w:rPr>
            <w:noProof/>
            <w:webHidden/>
            <w:sz w:val="22"/>
          </w:rPr>
          <w:tab/>
        </w:r>
        <w:r w:rsidR="00D86EF5" w:rsidRPr="00AD2687">
          <w:rPr>
            <w:noProof/>
            <w:webHidden/>
            <w:sz w:val="22"/>
          </w:rPr>
          <w:fldChar w:fldCharType="begin"/>
        </w:r>
        <w:r w:rsidR="00D86EF5" w:rsidRPr="00AD2687">
          <w:rPr>
            <w:noProof/>
            <w:webHidden/>
            <w:sz w:val="22"/>
          </w:rPr>
          <w:instrText xml:space="preserve"> PAGEREF _Toc51050039 \h </w:instrText>
        </w:r>
        <w:r w:rsidR="00D86EF5" w:rsidRPr="00AD2687">
          <w:rPr>
            <w:noProof/>
            <w:webHidden/>
            <w:sz w:val="22"/>
          </w:rPr>
        </w:r>
        <w:r w:rsidR="00D86EF5" w:rsidRPr="00AD2687">
          <w:rPr>
            <w:noProof/>
            <w:webHidden/>
            <w:sz w:val="22"/>
          </w:rPr>
          <w:fldChar w:fldCharType="separate"/>
        </w:r>
        <w:r w:rsidR="00D86EF5" w:rsidRPr="00AD2687">
          <w:rPr>
            <w:noProof/>
            <w:webHidden/>
            <w:sz w:val="22"/>
          </w:rPr>
          <w:t>6</w:t>
        </w:r>
        <w:r w:rsidR="00D86EF5" w:rsidRPr="00AD2687">
          <w:rPr>
            <w:noProof/>
            <w:webHidden/>
            <w:sz w:val="22"/>
          </w:rPr>
          <w:fldChar w:fldCharType="end"/>
        </w:r>
      </w:hyperlink>
    </w:p>
    <w:p w14:paraId="3398012F" w14:textId="3B2EBDC6" w:rsidR="00D86EF5" w:rsidRPr="00AD2687" w:rsidRDefault="00363F8A" w:rsidP="00AD2687">
      <w:pPr>
        <w:pStyle w:val="TOC3"/>
        <w:tabs>
          <w:tab w:val="right" w:leader="dot" w:pos="9628"/>
        </w:tabs>
        <w:spacing w:after="120"/>
        <w:rPr>
          <w:rFonts w:asciiTheme="minorHAnsi" w:eastAsiaTheme="minorEastAsia" w:hAnsiTheme="minorHAnsi" w:cstheme="minorBidi"/>
          <w:noProof/>
          <w:sz w:val="28"/>
          <w:lang w:eastAsia="en-GB"/>
        </w:rPr>
      </w:pPr>
      <w:hyperlink w:anchor="_Toc51050040" w:history="1">
        <w:r w:rsidR="00D86EF5" w:rsidRPr="00AD2687">
          <w:rPr>
            <w:rStyle w:val="Hyperlink"/>
            <w:noProof/>
            <w:sz w:val="22"/>
          </w:rPr>
          <w:t>Lined containers</w:t>
        </w:r>
        <w:r w:rsidR="00D86EF5" w:rsidRPr="00AD2687">
          <w:rPr>
            <w:noProof/>
            <w:webHidden/>
            <w:sz w:val="22"/>
          </w:rPr>
          <w:tab/>
        </w:r>
        <w:r w:rsidR="00D86EF5" w:rsidRPr="00AD2687">
          <w:rPr>
            <w:noProof/>
            <w:webHidden/>
            <w:sz w:val="22"/>
          </w:rPr>
          <w:fldChar w:fldCharType="begin"/>
        </w:r>
        <w:r w:rsidR="00D86EF5" w:rsidRPr="00AD2687">
          <w:rPr>
            <w:noProof/>
            <w:webHidden/>
            <w:sz w:val="22"/>
          </w:rPr>
          <w:instrText xml:space="preserve"> PAGEREF _Toc51050040 \h </w:instrText>
        </w:r>
        <w:r w:rsidR="00D86EF5" w:rsidRPr="00AD2687">
          <w:rPr>
            <w:noProof/>
            <w:webHidden/>
            <w:sz w:val="22"/>
          </w:rPr>
        </w:r>
        <w:r w:rsidR="00D86EF5" w:rsidRPr="00AD2687">
          <w:rPr>
            <w:noProof/>
            <w:webHidden/>
            <w:sz w:val="22"/>
          </w:rPr>
          <w:fldChar w:fldCharType="separate"/>
        </w:r>
        <w:r w:rsidR="00D86EF5" w:rsidRPr="00AD2687">
          <w:rPr>
            <w:noProof/>
            <w:webHidden/>
            <w:sz w:val="22"/>
          </w:rPr>
          <w:t>7</w:t>
        </w:r>
        <w:r w:rsidR="00D86EF5" w:rsidRPr="00AD2687">
          <w:rPr>
            <w:noProof/>
            <w:webHidden/>
            <w:sz w:val="22"/>
          </w:rPr>
          <w:fldChar w:fldCharType="end"/>
        </w:r>
      </w:hyperlink>
    </w:p>
    <w:p w14:paraId="69723865" w14:textId="42E18279" w:rsidR="00D86EF5" w:rsidRPr="00AD2687" w:rsidRDefault="00363F8A" w:rsidP="00AD2687">
      <w:pPr>
        <w:pStyle w:val="TOC3"/>
        <w:tabs>
          <w:tab w:val="right" w:leader="dot" w:pos="9628"/>
        </w:tabs>
        <w:spacing w:after="120"/>
        <w:rPr>
          <w:rFonts w:asciiTheme="minorHAnsi" w:eastAsiaTheme="minorEastAsia" w:hAnsiTheme="minorHAnsi" w:cstheme="minorBidi"/>
          <w:noProof/>
          <w:sz w:val="28"/>
          <w:lang w:eastAsia="en-GB"/>
        </w:rPr>
      </w:pPr>
      <w:hyperlink w:anchor="_Toc51050041" w:history="1">
        <w:r w:rsidR="00D86EF5" w:rsidRPr="00AD2687">
          <w:rPr>
            <w:rStyle w:val="Hyperlink"/>
            <w:i/>
            <w:noProof/>
            <w:sz w:val="22"/>
          </w:rPr>
          <w:t>Which Bin</w:t>
        </w:r>
        <w:r w:rsidR="00D86EF5" w:rsidRPr="00AD2687">
          <w:rPr>
            <w:rStyle w:val="Hyperlink"/>
            <w:noProof/>
            <w:sz w:val="22"/>
          </w:rPr>
          <w:t xml:space="preserve"> branded education and information</w:t>
        </w:r>
        <w:r w:rsidR="00D86EF5" w:rsidRPr="00AD2687">
          <w:rPr>
            <w:noProof/>
            <w:webHidden/>
            <w:sz w:val="22"/>
          </w:rPr>
          <w:tab/>
        </w:r>
        <w:r w:rsidR="00D86EF5" w:rsidRPr="00AD2687">
          <w:rPr>
            <w:noProof/>
            <w:webHidden/>
            <w:sz w:val="22"/>
          </w:rPr>
          <w:fldChar w:fldCharType="begin"/>
        </w:r>
        <w:r w:rsidR="00D86EF5" w:rsidRPr="00AD2687">
          <w:rPr>
            <w:noProof/>
            <w:webHidden/>
            <w:sz w:val="22"/>
          </w:rPr>
          <w:instrText xml:space="preserve"> PAGEREF _Toc51050041 \h </w:instrText>
        </w:r>
        <w:r w:rsidR="00D86EF5" w:rsidRPr="00AD2687">
          <w:rPr>
            <w:noProof/>
            <w:webHidden/>
            <w:sz w:val="22"/>
          </w:rPr>
        </w:r>
        <w:r w:rsidR="00D86EF5" w:rsidRPr="00AD2687">
          <w:rPr>
            <w:noProof/>
            <w:webHidden/>
            <w:sz w:val="22"/>
          </w:rPr>
          <w:fldChar w:fldCharType="separate"/>
        </w:r>
        <w:r w:rsidR="00D86EF5" w:rsidRPr="00AD2687">
          <w:rPr>
            <w:noProof/>
            <w:webHidden/>
            <w:sz w:val="22"/>
          </w:rPr>
          <w:t>8</w:t>
        </w:r>
        <w:r w:rsidR="00D86EF5" w:rsidRPr="00AD2687">
          <w:rPr>
            <w:noProof/>
            <w:webHidden/>
            <w:sz w:val="22"/>
          </w:rPr>
          <w:fldChar w:fldCharType="end"/>
        </w:r>
      </w:hyperlink>
    </w:p>
    <w:p w14:paraId="5DEA701A" w14:textId="7CF8E4CC" w:rsidR="00D86EF5" w:rsidRPr="00AD2687" w:rsidRDefault="00363F8A" w:rsidP="00AD2687">
      <w:pPr>
        <w:pStyle w:val="TOC3"/>
        <w:tabs>
          <w:tab w:val="right" w:leader="dot" w:pos="9628"/>
        </w:tabs>
        <w:spacing w:after="120"/>
        <w:rPr>
          <w:rFonts w:asciiTheme="minorHAnsi" w:eastAsiaTheme="minorEastAsia" w:hAnsiTheme="minorHAnsi" w:cstheme="minorBidi"/>
          <w:noProof/>
          <w:sz w:val="28"/>
          <w:lang w:eastAsia="en-GB"/>
        </w:rPr>
      </w:pPr>
      <w:hyperlink w:anchor="_Toc51050042" w:history="1">
        <w:r w:rsidR="00D86EF5" w:rsidRPr="00AD2687">
          <w:rPr>
            <w:rStyle w:val="Hyperlink"/>
            <w:noProof/>
            <w:sz w:val="22"/>
          </w:rPr>
          <w:t>Measuring and reporting performance - audits</w:t>
        </w:r>
        <w:r w:rsidR="00D86EF5" w:rsidRPr="00AD2687">
          <w:rPr>
            <w:noProof/>
            <w:webHidden/>
            <w:sz w:val="22"/>
          </w:rPr>
          <w:tab/>
        </w:r>
        <w:r w:rsidR="00D86EF5" w:rsidRPr="00AD2687">
          <w:rPr>
            <w:noProof/>
            <w:webHidden/>
            <w:sz w:val="22"/>
          </w:rPr>
          <w:fldChar w:fldCharType="begin"/>
        </w:r>
        <w:r w:rsidR="00D86EF5" w:rsidRPr="00AD2687">
          <w:rPr>
            <w:noProof/>
            <w:webHidden/>
            <w:sz w:val="22"/>
          </w:rPr>
          <w:instrText xml:space="preserve"> PAGEREF _Toc51050042 \h </w:instrText>
        </w:r>
        <w:r w:rsidR="00D86EF5" w:rsidRPr="00AD2687">
          <w:rPr>
            <w:noProof/>
            <w:webHidden/>
            <w:sz w:val="22"/>
          </w:rPr>
        </w:r>
        <w:r w:rsidR="00D86EF5" w:rsidRPr="00AD2687">
          <w:rPr>
            <w:noProof/>
            <w:webHidden/>
            <w:sz w:val="22"/>
          </w:rPr>
          <w:fldChar w:fldCharType="separate"/>
        </w:r>
        <w:r w:rsidR="00D86EF5" w:rsidRPr="00AD2687">
          <w:rPr>
            <w:noProof/>
            <w:webHidden/>
            <w:sz w:val="22"/>
          </w:rPr>
          <w:t>11</w:t>
        </w:r>
        <w:r w:rsidR="00D86EF5" w:rsidRPr="00AD2687">
          <w:rPr>
            <w:noProof/>
            <w:webHidden/>
            <w:sz w:val="22"/>
          </w:rPr>
          <w:fldChar w:fldCharType="end"/>
        </w:r>
      </w:hyperlink>
    </w:p>
    <w:p w14:paraId="05DB877D" w14:textId="737FA871" w:rsidR="00D86EF5" w:rsidRPr="00AD2687" w:rsidRDefault="00363F8A" w:rsidP="00AD2687">
      <w:pPr>
        <w:pStyle w:val="TOC3"/>
        <w:tabs>
          <w:tab w:val="right" w:leader="dot" w:pos="9628"/>
        </w:tabs>
        <w:spacing w:after="120"/>
        <w:rPr>
          <w:rFonts w:asciiTheme="minorHAnsi" w:eastAsiaTheme="minorEastAsia" w:hAnsiTheme="minorHAnsi" w:cstheme="minorBidi"/>
          <w:noProof/>
          <w:sz w:val="28"/>
          <w:lang w:eastAsia="en-GB"/>
        </w:rPr>
      </w:pPr>
      <w:hyperlink w:anchor="_Toc51050043" w:history="1">
        <w:r w:rsidR="00D86EF5" w:rsidRPr="00AD2687">
          <w:rPr>
            <w:rStyle w:val="Hyperlink"/>
            <w:noProof/>
            <w:sz w:val="22"/>
          </w:rPr>
          <w:t>Kerbside collection or backyard composting</w:t>
        </w:r>
        <w:r w:rsidR="00D86EF5" w:rsidRPr="00AD2687">
          <w:rPr>
            <w:noProof/>
            <w:webHidden/>
            <w:sz w:val="22"/>
          </w:rPr>
          <w:tab/>
        </w:r>
        <w:r w:rsidR="00D86EF5" w:rsidRPr="00AD2687">
          <w:rPr>
            <w:noProof/>
            <w:webHidden/>
            <w:sz w:val="22"/>
          </w:rPr>
          <w:fldChar w:fldCharType="begin"/>
        </w:r>
        <w:r w:rsidR="00D86EF5" w:rsidRPr="00AD2687">
          <w:rPr>
            <w:noProof/>
            <w:webHidden/>
            <w:sz w:val="22"/>
          </w:rPr>
          <w:instrText xml:space="preserve"> PAGEREF _Toc51050043 \h </w:instrText>
        </w:r>
        <w:r w:rsidR="00D86EF5" w:rsidRPr="00AD2687">
          <w:rPr>
            <w:noProof/>
            <w:webHidden/>
            <w:sz w:val="22"/>
          </w:rPr>
        </w:r>
        <w:r w:rsidR="00D86EF5" w:rsidRPr="00AD2687">
          <w:rPr>
            <w:noProof/>
            <w:webHidden/>
            <w:sz w:val="22"/>
          </w:rPr>
          <w:fldChar w:fldCharType="separate"/>
        </w:r>
        <w:r w:rsidR="00D86EF5" w:rsidRPr="00AD2687">
          <w:rPr>
            <w:noProof/>
            <w:webHidden/>
            <w:sz w:val="22"/>
          </w:rPr>
          <w:t>11</w:t>
        </w:r>
        <w:r w:rsidR="00D86EF5" w:rsidRPr="00AD2687">
          <w:rPr>
            <w:noProof/>
            <w:webHidden/>
            <w:sz w:val="22"/>
          </w:rPr>
          <w:fldChar w:fldCharType="end"/>
        </w:r>
      </w:hyperlink>
    </w:p>
    <w:p w14:paraId="51E98B6B" w14:textId="4BD36564" w:rsidR="00D86EF5" w:rsidRDefault="00363F8A" w:rsidP="00AD2687">
      <w:pPr>
        <w:pStyle w:val="TOC1"/>
        <w:spacing w:after="120"/>
        <w:rPr>
          <w:rFonts w:asciiTheme="minorHAnsi" w:eastAsiaTheme="minorEastAsia" w:hAnsiTheme="minorHAnsi" w:cstheme="minorBidi"/>
          <w:lang w:eastAsia="en-GB"/>
        </w:rPr>
      </w:pPr>
      <w:hyperlink w:anchor="_Toc51050044" w:history="1">
        <w:r w:rsidR="00D86EF5" w:rsidRPr="00A572BE">
          <w:rPr>
            <w:rStyle w:val="Hyperlink"/>
          </w:rPr>
          <w:t>What is the incentive offer?</w:t>
        </w:r>
        <w:r w:rsidR="00D86EF5">
          <w:rPr>
            <w:webHidden/>
          </w:rPr>
          <w:tab/>
        </w:r>
        <w:r w:rsidR="00D86EF5">
          <w:rPr>
            <w:webHidden/>
          </w:rPr>
          <w:fldChar w:fldCharType="begin"/>
        </w:r>
        <w:r w:rsidR="00D86EF5">
          <w:rPr>
            <w:webHidden/>
          </w:rPr>
          <w:instrText xml:space="preserve"> PAGEREF _Toc51050044 \h </w:instrText>
        </w:r>
        <w:r w:rsidR="00D86EF5">
          <w:rPr>
            <w:webHidden/>
          </w:rPr>
        </w:r>
        <w:r w:rsidR="00D86EF5">
          <w:rPr>
            <w:webHidden/>
          </w:rPr>
          <w:fldChar w:fldCharType="separate"/>
        </w:r>
        <w:r w:rsidR="00D86EF5">
          <w:rPr>
            <w:webHidden/>
          </w:rPr>
          <w:t>12</w:t>
        </w:r>
        <w:r w:rsidR="00D86EF5">
          <w:rPr>
            <w:webHidden/>
          </w:rPr>
          <w:fldChar w:fldCharType="end"/>
        </w:r>
      </w:hyperlink>
    </w:p>
    <w:p w14:paraId="07966CE1" w14:textId="39F33ADA" w:rsidR="00D86EF5" w:rsidRDefault="00363F8A" w:rsidP="00AD2687">
      <w:pPr>
        <w:pStyle w:val="TOC1"/>
        <w:spacing w:after="120"/>
        <w:rPr>
          <w:rFonts w:asciiTheme="minorHAnsi" w:eastAsiaTheme="minorEastAsia" w:hAnsiTheme="minorHAnsi" w:cstheme="minorBidi"/>
          <w:lang w:eastAsia="en-GB"/>
        </w:rPr>
      </w:pPr>
      <w:hyperlink w:anchor="_Toc51050045" w:history="1">
        <w:r w:rsidR="00D86EF5" w:rsidRPr="00A572BE">
          <w:rPr>
            <w:rStyle w:val="Hyperlink"/>
          </w:rPr>
          <w:t>What are the conditions attached to the offer?</w:t>
        </w:r>
        <w:r w:rsidR="00D86EF5">
          <w:rPr>
            <w:webHidden/>
          </w:rPr>
          <w:tab/>
        </w:r>
        <w:r w:rsidR="00D86EF5">
          <w:rPr>
            <w:webHidden/>
          </w:rPr>
          <w:fldChar w:fldCharType="begin"/>
        </w:r>
        <w:r w:rsidR="00D86EF5">
          <w:rPr>
            <w:webHidden/>
          </w:rPr>
          <w:instrText xml:space="preserve"> PAGEREF _Toc51050045 \h </w:instrText>
        </w:r>
        <w:r w:rsidR="00D86EF5">
          <w:rPr>
            <w:webHidden/>
          </w:rPr>
        </w:r>
        <w:r w:rsidR="00D86EF5">
          <w:rPr>
            <w:webHidden/>
          </w:rPr>
          <w:fldChar w:fldCharType="separate"/>
        </w:r>
        <w:r w:rsidR="00D86EF5">
          <w:rPr>
            <w:webHidden/>
          </w:rPr>
          <w:t>12</w:t>
        </w:r>
        <w:r w:rsidR="00D86EF5">
          <w:rPr>
            <w:webHidden/>
          </w:rPr>
          <w:fldChar w:fldCharType="end"/>
        </w:r>
      </w:hyperlink>
    </w:p>
    <w:p w14:paraId="30DBA185" w14:textId="74AD78F1" w:rsidR="00D86EF5" w:rsidRDefault="00363F8A" w:rsidP="00AD2687">
      <w:pPr>
        <w:pStyle w:val="TOC1"/>
        <w:spacing w:after="120"/>
        <w:rPr>
          <w:rFonts w:asciiTheme="minorHAnsi" w:eastAsiaTheme="minorEastAsia" w:hAnsiTheme="minorHAnsi" w:cstheme="minorBidi"/>
          <w:lang w:eastAsia="en-GB"/>
        </w:rPr>
      </w:pPr>
      <w:hyperlink w:anchor="_Toc51050046" w:history="1">
        <w:r w:rsidR="00D86EF5" w:rsidRPr="00A572BE">
          <w:rPr>
            <w:rStyle w:val="Hyperlink"/>
          </w:rPr>
          <w:t>Other conditions</w:t>
        </w:r>
        <w:r w:rsidR="00D86EF5">
          <w:rPr>
            <w:webHidden/>
          </w:rPr>
          <w:tab/>
        </w:r>
        <w:r w:rsidR="00D86EF5">
          <w:rPr>
            <w:webHidden/>
          </w:rPr>
          <w:fldChar w:fldCharType="begin"/>
        </w:r>
        <w:r w:rsidR="00D86EF5">
          <w:rPr>
            <w:webHidden/>
          </w:rPr>
          <w:instrText xml:space="preserve"> PAGEREF _Toc51050046 \h </w:instrText>
        </w:r>
        <w:r w:rsidR="00D86EF5">
          <w:rPr>
            <w:webHidden/>
          </w:rPr>
        </w:r>
        <w:r w:rsidR="00D86EF5">
          <w:rPr>
            <w:webHidden/>
          </w:rPr>
          <w:fldChar w:fldCharType="separate"/>
        </w:r>
        <w:r w:rsidR="00D86EF5">
          <w:rPr>
            <w:webHidden/>
          </w:rPr>
          <w:t>12</w:t>
        </w:r>
        <w:r w:rsidR="00D86EF5">
          <w:rPr>
            <w:webHidden/>
          </w:rPr>
          <w:fldChar w:fldCharType="end"/>
        </w:r>
      </w:hyperlink>
    </w:p>
    <w:p w14:paraId="74D0447A" w14:textId="414D3A9A" w:rsidR="00D86EF5" w:rsidRDefault="00363F8A" w:rsidP="00AD2687">
      <w:pPr>
        <w:pStyle w:val="TOC1"/>
        <w:spacing w:after="120"/>
        <w:rPr>
          <w:rFonts w:asciiTheme="minorHAnsi" w:eastAsiaTheme="minorEastAsia" w:hAnsiTheme="minorHAnsi" w:cstheme="minorBidi"/>
          <w:lang w:eastAsia="en-GB"/>
        </w:rPr>
      </w:pPr>
      <w:hyperlink w:anchor="_Toc51050047" w:history="1">
        <w:r w:rsidR="00D86EF5" w:rsidRPr="00A572BE">
          <w:rPr>
            <w:rStyle w:val="Hyperlink"/>
          </w:rPr>
          <w:t>What is a ‘serviced tenement’?</w:t>
        </w:r>
        <w:r w:rsidR="00D86EF5">
          <w:rPr>
            <w:webHidden/>
          </w:rPr>
          <w:tab/>
        </w:r>
        <w:r w:rsidR="00D86EF5">
          <w:rPr>
            <w:webHidden/>
          </w:rPr>
          <w:fldChar w:fldCharType="begin"/>
        </w:r>
        <w:r w:rsidR="00D86EF5">
          <w:rPr>
            <w:webHidden/>
          </w:rPr>
          <w:instrText xml:space="preserve"> PAGEREF _Toc51050047 \h </w:instrText>
        </w:r>
        <w:r w:rsidR="00D86EF5">
          <w:rPr>
            <w:webHidden/>
          </w:rPr>
        </w:r>
        <w:r w:rsidR="00D86EF5">
          <w:rPr>
            <w:webHidden/>
          </w:rPr>
          <w:fldChar w:fldCharType="separate"/>
        </w:r>
        <w:r w:rsidR="00D86EF5">
          <w:rPr>
            <w:webHidden/>
          </w:rPr>
          <w:t>13</w:t>
        </w:r>
        <w:r w:rsidR="00D86EF5">
          <w:rPr>
            <w:webHidden/>
          </w:rPr>
          <w:fldChar w:fldCharType="end"/>
        </w:r>
      </w:hyperlink>
    </w:p>
    <w:p w14:paraId="74E0025D" w14:textId="0332C3E1" w:rsidR="00D86EF5" w:rsidRDefault="00363F8A" w:rsidP="00AD2687">
      <w:pPr>
        <w:pStyle w:val="TOC1"/>
        <w:spacing w:after="120"/>
        <w:rPr>
          <w:rFonts w:asciiTheme="minorHAnsi" w:eastAsiaTheme="minorEastAsia" w:hAnsiTheme="minorHAnsi" w:cstheme="minorBidi"/>
          <w:lang w:eastAsia="en-GB"/>
        </w:rPr>
      </w:pPr>
      <w:hyperlink w:anchor="_Toc51050048" w:history="1">
        <w:r w:rsidR="00D86EF5" w:rsidRPr="00A572BE">
          <w:rPr>
            <w:rStyle w:val="Hyperlink"/>
          </w:rPr>
          <w:t>Contractual arrangements</w:t>
        </w:r>
        <w:r w:rsidR="00D86EF5">
          <w:rPr>
            <w:webHidden/>
          </w:rPr>
          <w:tab/>
        </w:r>
        <w:r w:rsidR="00D86EF5">
          <w:rPr>
            <w:webHidden/>
          </w:rPr>
          <w:fldChar w:fldCharType="begin"/>
        </w:r>
        <w:r w:rsidR="00D86EF5">
          <w:rPr>
            <w:webHidden/>
          </w:rPr>
          <w:instrText xml:space="preserve"> PAGEREF _Toc51050048 \h </w:instrText>
        </w:r>
        <w:r w:rsidR="00D86EF5">
          <w:rPr>
            <w:webHidden/>
          </w:rPr>
        </w:r>
        <w:r w:rsidR="00D86EF5">
          <w:rPr>
            <w:webHidden/>
          </w:rPr>
          <w:fldChar w:fldCharType="separate"/>
        </w:r>
        <w:r w:rsidR="00D86EF5">
          <w:rPr>
            <w:webHidden/>
          </w:rPr>
          <w:t>13</w:t>
        </w:r>
        <w:r w:rsidR="00D86EF5">
          <w:rPr>
            <w:webHidden/>
          </w:rPr>
          <w:fldChar w:fldCharType="end"/>
        </w:r>
      </w:hyperlink>
    </w:p>
    <w:p w14:paraId="50C7A857" w14:textId="35721DCE" w:rsidR="00D86EF5" w:rsidRDefault="00363F8A" w:rsidP="00AD2687">
      <w:pPr>
        <w:pStyle w:val="TOC1"/>
        <w:spacing w:after="120"/>
        <w:rPr>
          <w:rFonts w:asciiTheme="minorHAnsi" w:eastAsiaTheme="minorEastAsia" w:hAnsiTheme="minorHAnsi" w:cstheme="minorBidi"/>
          <w:lang w:eastAsia="en-GB"/>
        </w:rPr>
      </w:pPr>
      <w:hyperlink w:anchor="_Toc51050049" w:history="1">
        <w:r w:rsidR="00D86EF5" w:rsidRPr="00A572BE">
          <w:rPr>
            <w:rStyle w:val="Hyperlink"/>
          </w:rPr>
          <w:t>Privacy and commercial-in-confidence considerations</w:t>
        </w:r>
        <w:r w:rsidR="00D86EF5">
          <w:rPr>
            <w:webHidden/>
          </w:rPr>
          <w:tab/>
        </w:r>
        <w:r w:rsidR="00D86EF5">
          <w:rPr>
            <w:webHidden/>
          </w:rPr>
          <w:fldChar w:fldCharType="begin"/>
        </w:r>
        <w:r w:rsidR="00D86EF5">
          <w:rPr>
            <w:webHidden/>
          </w:rPr>
          <w:instrText xml:space="preserve"> PAGEREF _Toc51050049 \h </w:instrText>
        </w:r>
        <w:r w:rsidR="00D86EF5">
          <w:rPr>
            <w:webHidden/>
          </w:rPr>
        </w:r>
        <w:r w:rsidR="00D86EF5">
          <w:rPr>
            <w:webHidden/>
          </w:rPr>
          <w:fldChar w:fldCharType="separate"/>
        </w:r>
        <w:r w:rsidR="00D86EF5">
          <w:rPr>
            <w:webHidden/>
          </w:rPr>
          <w:t>13</w:t>
        </w:r>
        <w:r w:rsidR="00D86EF5">
          <w:rPr>
            <w:webHidden/>
          </w:rPr>
          <w:fldChar w:fldCharType="end"/>
        </w:r>
      </w:hyperlink>
    </w:p>
    <w:p w14:paraId="1691E381" w14:textId="43B43ADD" w:rsidR="00D86EF5" w:rsidRDefault="00363F8A" w:rsidP="00AD2687">
      <w:pPr>
        <w:pStyle w:val="TOC1"/>
        <w:spacing w:after="120"/>
        <w:rPr>
          <w:rFonts w:asciiTheme="minorHAnsi" w:eastAsiaTheme="minorEastAsia" w:hAnsiTheme="minorHAnsi" w:cstheme="minorBidi"/>
          <w:lang w:eastAsia="en-GB"/>
        </w:rPr>
      </w:pPr>
      <w:hyperlink w:anchor="_Toc51050050" w:history="1">
        <w:r w:rsidR="00D86EF5" w:rsidRPr="00A572BE">
          <w:rPr>
            <w:rStyle w:val="Hyperlink"/>
          </w:rPr>
          <w:t>Application of grant monies</w:t>
        </w:r>
        <w:r w:rsidR="00D86EF5">
          <w:rPr>
            <w:webHidden/>
          </w:rPr>
          <w:tab/>
        </w:r>
        <w:r w:rsidR="00D86EF5">
          <w:rPr>
            <w:webHidden/>
          </w:rPr>
          <w:fldChar w:fldCharType="begin"/>
        </w:r>
        <w:r w:rsidR="00D86EF5">
          <w:rPr>
            <w:webHidden/>
          </w:rPr>
          <w:instrText xml:space="preserve"> PAGEREF _Toc51050050 \h </w:instrText>
        </w:r>
        <w:r w:rsidR="00D86EF5">
          <w:rPr>
            <w:webHidden/>
          </w:rPr>
        </w:r>
        <w:r w:rsidR="00D86EF5">
          <w:rPr>
            <w:webHidden/>
          </w:rPr>
          <w:fldChar w:fldCharType="separate"/>
        </w:r>
        <w:r w:rsidR="00D86EF5">
          <w:rPr>
            <w:webHidden/>
          </w:rPr>
          <w:t>14</w:t>
        </w:r>
        <w:r w:rsidR="00D86EF5">
          <w:rPr>
            <w:webHidden/>
          </w:rPr>
          <w:fldChar w:fldCharType="end"/>
        </w:r>
      </w:hyperlink>
    </w:p>
    <w:p w14:paraId="75D193CB" w14:textId="44C9A447" w:rsidR="00D86EF5" w:rsidRDefault="00363F8A" w:rsidP="00AD2687">
      <w:pPr>
        <w:pStyle w:val="TOC1"/>
        <w:spacing w:after="120"/>
        <w:rPr>
          <w:rFonts w:asciiTheme="minorHAnsi" w:eastAsiaTheme="minorEastAsia" w:hAnsiTheme="minorHAnsi" w:cstheme="minorBidi"/>
          <w:lang w:eastAsia="en-GB"/>
        </w:rPr>
      </w:pPr>
      <w:hyperlink w:anchor="_Toc51050051" w:history="1">
        <w:r w:rsidR="00D86EF5" w:rsidRPr="00A572BE">
          <w:rPr>
            <w:rStyle w:val="Hyperlink"/>
          </w:rPr>
          <w:t>Frequently Asked Questions</w:t>
        </w:r>
        <w:r w:rsidR="00D86EF5">
          <w:rPr>
            <w:webHidden/>
          </w:rPr>
          <w:tab/>
        </w:r>
        <w:r w:rsidR="00D86EF5">
          <w:rPr>
            <w:webHidden/>
          </w:rPr>
          <w:fldChar w:fldCharType="begin"/>
        </w:r>
        <w:r w:rsidR="00D86EF5">
          <w:rPr>
            <w:webHidden/>
          </w:rPr>
          <w:instrText xml:space="preserve"> PAGEREF _Toc51050051 \h </w:instrText>
        </w:r>
        <w:r w:rsidR="00D86EF5">
          <w:rPr>
            <w:webHidden/>
          </w:rPr>
        </w:r>
        <w:r w:rsidR="00D86EF5">
          <w:rPr>
            <w:webHidden/>
          </w:rPr>
          <w:fldChar w:fldCharType="separate"/>
        </w:r>
        <w:r w:rsidR="00D86EF5">
          <w:rPr>
            <w:webHidden/>
          </w:rPr>
          <w:t>14</w:t>
        </w:r>
        <w:r w:rsidR="00D86EF5">
          <w:rPr>
            <w:webHidden/>
          </w:rPr>
          <w:fldChar w:fldCharType="end"/>
        </w:r>
      </w:hyperlink>
    </w:p>
    <w:p w14:paraId="041FBAFA" w14:textId="0D35F9A6" w:rsidR="00D86EF5" w:rsidRDefault="00363F8A" w:rsidP="00AD2687">
      <w:pPr>
        <w:pStyle w:val="TOC1"/>
        <w:spacing w:after="120"/>
        <w:rPr>
          <w:rFonts w:asciiTheme="minorHAnsi" w:eastAsiaTheme="minorEastAsia" w:hAnsiTheme="minorHAnsi" w:cstheme="minorBidi"/>
          <w:lang w:eastAsia="en-GB"/>
        </w:rPr>
      </w:pPr>
      <w:hyperlink w:anchor="_Toc51050052" w:history="1">
        <w:r w:rsidR="00D86EF5" w:rsidRPr="00A572BE">
          <w:rPr>
            <w:rStyle w:val="Hyperlink"/>
          </w:rPr>
          <w:t>Assessment process</w:t>
        </w:r>
        <w:r w:rsidR="00D86EF5">
          <w:rPr>
            <w:webHidden/>
          </w:rPr>
          <w:tab/>
        </w:r>
        <w:r w:rsidR="00D86EF5">
          <w:rPr>
            <w:webHidden/>
          </w:rPr>
          <w:fldChar w:fldCharType="begin"/>
        </w:r>
        <w:r w:rsidR="00D86EF5">
          <w:rPr>
            <w:webHidden/>
          </w:rPr>
          <w:instrText xml:space="preserve"> PAGEREF _Toc51050052 \h </w:instrText>
        </w:r>
        <w:r w:rsidR="00D86EF5">
          <w:rPr>
            <w:webHidden/>
          </w:rPr>
        </w:r>
        <w:r w:rsidR="00D86EF5">
          <w:rPr>
            <w:webHidden/>
          </w:rPr>
          <w:fldChar w:fldCharType="separate"/>
        </w:r>
        <w:r w:rsidR="00D86EF5">
          <w:rPr>
            <w:webHidden/>
          </w:rPr>
          <w:t>15</w:t>
        </w:r>
        <w:r w:rsidR="00D86EF5">
          <w:rPr>
            <w:webHidden/>
          </w:rPr>
          <w:fldChar w:fldCharType="end"/>
        </w:r>
      </w:hyperlink>
    </w:p>
    <w:p w14:paraId="5054AF68" w14:textId="3F0CC0A1" w:rsidR="00D86EF5" w:rsidRDefault="00363F8A" w:rsidP="00AD2687">
      <w:pPr>
        <w:pStyle w:val="TOC1"/>
        <w:spacing w:after="120"/>
        <w:rPr>
          <w:rFonts w:asciiTheme="minorHAnsi" w:eastAsiaTheme="minorEastAsia" w:hAnsiTheme="minorHAnsi" w:cstheme="minorBidi"/>
          <w:lang w:eastAsia="en-GB"/>
        </w:rPr>
      </w:pPr>
      <w:hyperlink w:anchor="_Toc51050053" w:history="1">
        <w:r w:rsidR="00D86EF5" w:rsidRPr="00A572BE">
          <w:rPr>
            <w:rStyle w:val="Hyperlink"/>
          </w:rPr>
          <w:t>Funding agreement</w:t>
        </w:r>
        <w:r w:rsidR="00D86EF5">
          <w:rPr>
            <w:webHidden/>
          </w:rPr>
          <w:tab/>
        </w:r>
        <w:r w:rsidR="00D86EF5">
          <w:rPr>
            <w:webHidden/>
          </w:rPr>
          <w:fldChar w:fldCharType="begin"/>
        </w:r>
        <w:r w:rsidR="00D86EF5">
          <w:rPr>
            <w:webHidden/>
          </w:rPr>
          <w:instrText xml:space="preserve"> PAGEREF _Toc51050053 \h </w:instrText>
        </w:r>
        <w:r w:rsidR="00D86EF5">
          <w:rPr>
            <w:webHidden/>
          </w:rPr>
        </w:r>
        <w:r w:rsidR="00D86EF5">
          <w:rPr>
            <w:webHidden/>
          </w:rPr>
          <w:fldChar w:fldCharType="separate"/>
        </w:r>
        <w:r w:rsidR="00D86EF5">
          <w:rPr>
            <w:webHidden/>
          </w:rPr>
          <w:t>15</w:t>
        </w:r>
        <w:r w:rsidR="00D86EF5">
          <w:rPr>
            <w:webHidden/>
          </w:rPr>
          <w:fldChar w:fldCharType="end"/>
        </w:r>
      </w:hyperlink>
    </w:p>
    <w:p w14:paraId="716D0663" w14:textId="5BDA1786" w:rsidR="00755929" w:rsidRPr="00AE7D53" w:rsidRDefault="00755929" w:rsidP="00AD2687">
      <w:pPr>
        <w:pStyle w:val="BodyText2"/>
        <w:keepNext/>
        <w:keepLines/>
        <w:tabs>
          <w:tab w:val="left" w:pos="0"/>
          <w:tab w:val="left" w:pos="3600"/>
        </w:tabs>
        <w:spacing w:line="240" w:lineRule="auto"/>
        <w:ind w:right="6"/>
        <w:rPr>
          <w:rFonts w:cs="Arial"/>
          <w:sz w:val="24"/>
        </w:rPr>
      </w:pPr>
      <w:r w:rsidRPr="00AB03E4">
        <w:rPr>
          <w:rFonts w:cs="Arial"/>
          <w:b/>
          <w:sz w:val="24"/>
        </w:rPr>
        <w:fldChar w:fldCharType="end"/>
      </w:r>
      <w:r w:rsidR="00AE7D53" w:rsidRPr="00AE7D53">
        <w:rPr>
          <w:rFonts w:cs="Arial"/>
          <w:sz w:val="24"/>
        </w:rPr>
        <w:t>Frequently Asked Questions ………………………………………………………………</w:t>
      </w:r>
      <w:r w:rsidR="00AE7D53">
        <w:rPr>
          <w:rFonts w:cs="Arial"/>
          <w:sz w:val="24"/>
        </w:rPr>
        <w:t>……</w:t>
      </w:r>
      <w:r w:rsidR="004F158E">
        <w:rPr>
          <w:rFonts w:cs="Arial"/>
          <w:sz w:val="24"/>
        </w:rPr>
        <w:t>1</w:t>
      </w:r>
      <w:r w:rsidR="00AE7D53" w:rsidRPr="00AE7D53">
        <w:rPr>
          <w:rFonts w:cs="Arial"/>
          <w:sz w:val="24"/>
        </w:rPr>
        <w:t>6</w:t>
      </w:r>
    </w:p>
    <w:p w14:paraId="7E9AE824" w14:textId="77777777" w:rsidR="00D80801" w:rsidRPr="00011311" w:rsidRDefault="00755929" w:rsidP="00D86EF5">
      <w:pPr>
        <w:pStyle w:val="Heading1"/>
        <w:rPr>
          <w:sz w:val="28"/>
          <w:szCs w:val="28"/>
        </w:rPr>
      </w:pPr>
      <w:r>
        <w:rPr>
          <w:b w:val="0"/>
          <w:sz w:val="28"/>
          <w:szCs w:val="16"/>
        </w:rPr>
        <w:br w:type="page"/>
      </w:r>
      <w:bookmarkStart w:id="0" w:name="_Toc24553462"/>
      <w:bookmarkStart w:id="1" w:name="_Toc51050032"/>
      <w:bookmarkStart w:id="2" w:name="_Toc24553463"/>
      <w:r w:rsidR="00D80801" w:rsidRPr="00011311">
        <w:rPr>
          <w:sz w:val="28"/>
          <w:szCs w:val="28"/>
        </w:rPr>
        <w:lastRenderedPageBreak/>
        <w:t>Submitting your application</w:t>
      </w:r>
      <w:bookmarkEnd w:id="0"/>
      <w:bookmarkEnd w:id="1"/>
    </w:p>
    <w:p w14:paraId="17C8A7BD" w14:textId="3BC000CE" w:rsidR="00D80801" w:rsidRPr="00E21673" w:rsidRDefault="00D80801" w:rsidP="00D86EF5">
      <w:pPr>
        <w:spacing w:line="340" w:lineRule="atLeast"/>
        <w:rPr>
          <w:rFonts w:cs="Arial"/>
          <w:b/>
          <w:sz w:val="22"/>
          <w:szCs w:val="22"/>
        </w:rPr>
      </w:pPr>
      <w:r w:rsidRPr="00E21673">
        <w:rPr>
          <w:rFonts w:cs="Arial"/>
          <w:sz w:val="22"/>
          <w:szCs w:val="22"/>
        </w:rPr>
        <w:t xml:space="preserve">All applications should be submitted on the application form attached to these Guidelines and received by Green Industries SA by </w:t>
      </w:r>
      <w:r w:rsidRPr="00842F1E">
        <w:rPr>
          <w:rFonts w:cs="Arial"/>
          <w:b/>
          <w:sz w:val="22"/>
          <w:szCs w:val="22"/>
        </w:rPr>
        <w:t xml:space="preserve">5pm, </w:t>
      </w:r>
      <w:r w:rsidR="00363F8A">
        <w:rPr>
          <w:rFonts w:cs="Arial"/>
          <w:b/>
          <w:sz w:val="22"/>
          <w:szCs w:val="22"/>
        </w:rPr>
        <w:t>Friday 7 October 2022</w:t>
      </w:r>
      <w:r w:rsidRPr="00842F1E">
        <w:rPr>
          <w:rFonts w:cs="Arial"/>
          <w:b/>
          <w:sz w:val="22"/>
          <w:szCs w:val="22"/>
        </w:rPr>
        <w:t>.</w:t>
      </w:r>
      <w:r w:rsidRPr="00E21673">
        <w:rPr>
          <w:rFonts w:cs="Arial"/>
          <w:b/>
          <w:sz w:val="22"/>
          <w:szCs w:val="22"/>
        </w:rPr>
        <w:t xml:space="preserve"> </w:t>
      </w:r>
      <w:r w:rsidRPr="00E21673">
        <w:rPr>
          <w:rFonts w:cs="Arial"/>
          <w:sz w:val="22"/>
          <w:szCs w:val="22"/>
        </w:rPr>
        <w:t xml:space="preserve">All application forms must be submitted with a signed declaration, </w:t>
      </w:r>
      <w:r w:rsidRPr="00E21673">
        <w:rPr>
          <w:rFonts w:cs="Arial"/>
          <w:b/>
          <w:sz w:val="22"/>
          <w:szCs w:val="22"/>
        </w:rPr>
        <w:t xml:space="preserve">and be no more than 20 pages (including attachments) and no more than </w:t>
      </w:r>
      <w:r w:rsidR="006E463C">
        <w:rPr>
          <w:rFonts w:cs="Arial"/>
          <w:b/>
          <w:sz w:val="22"/>
          <w:szCs w:val="22"/>
        </w:rPr>
        <w:t>8</w:t>
      </w:r>
      <w:r w:rsidRPr="00E21673">
        <w:rPr>
          <w:rFonts w:cs="Arial"/>
          <w:b/>
          <w:sz w:val="22"/>
          <w:szCs w:val="22"/>
        </w:rPr>
        <w:t>MB,</w:t>
      </w:r>
      <w:r w:rsidRPr="00E21673">
        <w:rPr>
          <w:rFonts w:cs="Arial"/>
          <w:sz w:val="22"/>
          <w:szCs w:val="22"/>
        </w:rPr>
        <w:t xml:space="preserve"> in one of the following options</w:t>
      </w:r>
      <w:r w:rsidR="00594097" w:rsidRPr="00E21673">
        <w:rPr>
          <w:rFonts w:cs="Arial"/>
          <w:sz w:val="22"/>
          <w:szCs w:val="22"/>
        </w:rPr>
        <w:t>:</w:t>
      </w:r>
    </w:p>
    <w:p w14:paraId="07D7BE7A" w14:textId="77777777" w:rsidR="00D80801" w:rsidRPr="00E21673" w:rsidRDefault="00D80801" w:rsidP="00D86EF5">
      <w:pPr>
        <w:pStyle w:val="ListParagraph"/>
        <w:numPr>
          <w:ilvl w:val="0"/>
          <w:numId w:val="26"/>
        </w:numPr>
        <w:spacing w:after="0" w:line="340" w:lineRule="atLeast"/>
        <w:rPr>
          <w:rFonts w:ascii="Arial" w:hAnsi="Arial" w:cs="Arial"/>
          <w:b/>
        </w:rPr>
      </w:pPr>
      <w:r w:rsidRPr="00E21673">
        <w:rPr>
          <w:rFonts w:ascii="Arial" w:hAnsi="Arial" w:cs="Arial"/>
          <w:b/>
        </w:rPr>
        <w:t>Email</w:t>
      </w:r>
    </w:p>
    <w:p w14:paraId="7AB3065D" w14:textId="77777777" w:rsidR="00D80801" w:rsidRPr="00E21673" w:rsidRDefault="00D80801" w:rsidP="00D86EF5">
      <w:pPr>
        <w:pStyle w:val="ListParagraph"/>
        <w:spacing w:after="0" w:line="340" w:lineRule="atLeast"/>
        <w:ind w:left="360"/>
        <w:rPr>
          <w:rFonts w:ascii="Arial" w:hAnsi="Arial" w:cs="Arial"/>
        </w:rPr>
      </w:pPr>
      <w:r w:rsidRPr="00E21673">
        <w:rPr>
          <w:rFonts w:ascii="Arial" w:hAnsi="Arial" w:cs="Arial"/>
        </w:rPr>
        <w:t xml:space="preserve">Electronically (Microsoft Word file) and supporting information scanned and emailed to </w:t>
      </w:r>
      <w:hyperlink r:id="rId12" w:history="1">
        <w:r w:rsidRPr="00E21673">
          <w:rPr>
            <w:rStyle w:val="Hyperlink"/>
            <w:rFonts w:ascii="Arial" w:hAnsi="Arial" w:cs="Arial"/>
          </w:rPr>
          <w:t>justin.lang@sa.gov.au</w:t>
        </w:r>
      </w:hyperlink>
      <w:r w:rsidRPr="00E21673">
        <w:rPr>
          <w:rFonts w:ascii="Arial" w:hAnsi="Arial" w:cs="Arial"/>
        </w:rPr>
        <w:t xml:space="preserve"> with ‘</w:t>
      </w:r>
      <w:r w:rsidR="00387E43">
        <w:rPr>
          <w:rFonts w:ascii="Arial" w:hAnsi="Arial" w:cs="Arial"/>
        </w:rPr>
        <w:t>Kerbside Performance Incentives</w:t>
      </w:r>
      <w:r w:rsidRPr="00E21673">
        <w:rPr>
          <w:rFonts w:ascii="Arial" w:hAnsi="Arial" w:cs="Arial"/>
        </w:rPr>
        <w:t>’ in the subject heading</w:t>
      </w:r>
    </w:p>
    <w:p w14:paraId="410818E5" w14:textId="77777777" w:rsidR="00D80801" w:rsidRPr="00E21673" w:rsidRDefault="00D80801" w:rsidP="00D86EF5">
      <w:pPr>
        <w:spacing w:after="0" w:line="340" w:lineRule="atLeast"/>
        <w:rPr>
          <w:rFonts w:cs="Arial"/>
          <w:sz w:val="22"/>
          <w:szCs w:val="22"/>
        </w:rPr>
      </w:pPr>
    </w:p>
    <w:p w14:paraId="6EAFCD73" w14:textId="77777777" w:rsidR="00D80801" w:rsidRPr="00E21673" w:rsidRDefault="00D80801" w:rsidP="00D86EF5">
      <w:pPr>
        <w:pStyle w:val="ListParagraph"/>
        <w:numPr>
          <w:ilvl w:val="0"/>
          <w:numId w:val="27"/>
        </w:numPr>
        <w:spacing w:after="0" w:line="340" w:lineRule="atLeast"/>
        <w:rPr>
          <w:rFonts w:ascii="Arial" w:hAnsi="Arial" w:cs="Arial"/>
          <w:b/>
        </w:rPr>
      </w:pPr>
      <w:bookmarkStart w:id="3" w:name="_Toc299542232"/>
      <w:bookmarkStart w:id="4" w:name="_Toc299542474"/>
      <w:bookmarkStart w:id="5" w:name="_Toc454959381"/>
      <w:r w:rsidRPr="00E21673">
        <w:rPr>
          <w:rFonts w:ascii="Arial" w:hAnsi="Arial" w:cs="Arial"/>
          <w:b/>
        </w:rPr>
        <w:t xml:space="preserve">Australia Post </w:t>
      </w:r>
    </w:p>
    <w:p w14:paraId="6969A0D2" w14:textId="77777777" w:rsidR="00D80801" w:rsidRPr="00E21673" w:rsidRDefault="00F037B4" w:rsidP="00D86EF5">
      <w:pPr>
        <w:spacing w:after="0" w:line="340" w:lineRule="atLeast"/>
        <w:ind w:left="360"/>
        <w:rPr>
          <w:sz w:val="22"/>
          <w:szCs w:val="22"/>
        </w:rPr>
      </w:pPr>
      <w:r w:rsidRPr="00F037B4">
        <w:rPr>
          <w:rFonts w:cs="Arial"/>
          <w:sz w:val="22"/>
        </w:rPr>
        <w:t>Kerbside Performance Incentives</w:t>
      </w:r>
      <w:r w:rsidR="00D80801" w:rsidRPr="00F037B4">
        <w:rPr>
          <w:sz w:val="24"/>
          <w:szCs w:val="22"/>
        </w:rPr>
        <w:br/>
      </w:r>
      <w:r w:rsidR="00D80801" w:rsidRPr="00E21673">
        <w:rPr>
          <w:sz w:val="22"/>
          <w:szCs w:val="22"/>
        </w:rPr>
        <w:t>Green Industries SA</w:t>
      </w:r>
    </w:p>
    <w:p w14:paraId="144B95CC" w14:textId="77777777" w:rsidR="00D80801" w:rsidRPr="00E21673" w:rsidRDefault="00D80801" w:rsidP="00D86EF5">
      <w:pPr>
        <w:spacing w:after="0" w:line="340" w:lineRule="atLeast"/>
        <w:ind w:firstLine="360"/>
        <w:rPr>
          <w:sz w:val="22"/>
          <w:szCs w:val="22"/>
        </w:rPr>
      </w:pPr>
      <w:r w:rsidRPr="00E21673">
        <w:rPr>
          <w:sz w:val="22"/>
          <w:szCs w:val="22"/>
        </w:rPr>
        <w:t>GPO Box 1047</w:t>
      </w:r>
    </w:p>
    <w:p w14:paraId="32BE701A" w14:textId="77777777" w:rsidR="00D80801" w:rsidRPr="00E21673" w:rsidRDefault="00D80801" w:rsidP="00D86EF5">
      <w:pPr>
        <w:spacing w:after="0" w:line="340" w:lineRule="atLeast"/>
        <w:ind w:firstLine="360"/>
        <w:rPr>
          <w:sz w:val="22"/>
          <w:szCs w:val="22"/>
        </w:rPr>
      </w:pPr>
      <w:r w:rsidRPr="00E21673">
        <w:rPr>
          <w:sz w:val="22"/>
          <w:szCs w:val="22"/>
        </w:rPr>
        <w:t>Adelaide SA 5001</w:t>
      </w:r>
    </w:p>
    <w:p w14:paraId="2544AA67" w14:textId="77777777" w:rsidR="00387E43" w:rsidRPr="00E21673" w:rsidRDefault="00387E43" w:rsidP="00D86EF5">
      <w:pPr>
        <w:spacing w:after="0" w:line="340" w:lineRule="atLeast"/>
        <w:rPr>
          <w:sz w:val="22"/>
          <w:szCs w:val="22"/>
        </w:rPr>
      </w:pPr>
    </w:p>
    <w:p w14:paraId="5649FB25" w14:textId="77777777" w:rsidR="00D80801" w:rsidRPr="00E21673" w:rsidRDefault="00D80801" w:rsidP="00D86EF5">
      <w:pPr>
        <w:spacing w:after="0"/>
        <w:rPr>
          <w:sz w:val="22"/>
          <w:szCs w:val="22"/>
        </w:rPr>
      </w:pPr>
      <w:r w:rsidRPr="00E21673">
        <w:rPr>
          <w:b/>
          <w:sz w:val="22"/>
          <w:szCs w:val="22"/>
        </w:rPr>
        <w:t>Further information</w:t>
      </w:r>
      <w:bookmarkEnd w:id="3"/>
      <w:bookmarkEnd w:id="4"/>
      <w:bookmarkEnd w:id="5"/>
    </w:p>
    <w:p w14:paraId="6F34B073" w14:textId="77777777" w:rsidR="00594097" w:rsidRPr="00E21673" w:rsidRDefault="00D80801" w:rsidP="00D86EF5">
      <w:pPr>
        <w:spacing w:after="0"/>
        <w:rPr>
          <w:sz w:val="22"/>
          <w:szCs w:val="22"/>
        </w:rPr>
      </w:pPr>
      <w:r w:rsidRPr="00E21673">
        <w:rPr>
          <w:sz w:val="22"/>
          <w:szCs w:val="22"/>
        </w:rPr>
        <w:t>Contact Justin Lang, Manager, Local Government and Infrastructure, by telephone 8204 2634</w:t>
      </w:r>
      <w:bookmarkStart w:id="6" w:name="_Toc299542475"/>
      <w:bookmarkStart w:id="7" w:name="OLE_LINK2"/>
      <w:bookmarkStart w:id="8" w:name="OLE_LINK3"/>
      <w:r w:rsidRPr="00E21673">
        <w:rPr>
          <w:sz w:val="22"/>
          <w:szCs w:val="22"/>
        </w:rPr>
        <w:t xml:space="preserve">, or email, </w:t>
      </w:r>
      <w:hyperlink r:id="rId13" w:history="1">
        <w:r w:rsidRPr="00E21673">
          <w:rPr>
            <w:rStyle w:val="Hyperlink"/>
            <w:sz w:val="22"/>
            <w:szCs w:val="22"/>
          </w:rPr>
          <w:t>justin.lang@sa.gov.au</w:t>
        </w:r>
        <w:bookmarkEnd w:id="6"/>
      </w:hyperlink>
      <w:bookmarkStart w:id="9" w:name="_Toc299542476"/>
      <w:bookmarkEnd w:id="7"/>
      <w:bookmarkEnd w:id="8"/>
      <w:r w:rsidRPr="00E21673">
        <w:rPr>
          <w:sz w:val="22"/>
          <w:szCs w:val="22"/>
        </w:rPr>
        <w:t xml:space="preserve"> </w:t>
      </w:r>
      <w:bookmarkEnd w:id="9"/>
    </w:p>
    <w:p w14:paraId="53622F33" w14:textId="77777777" w:rsidR="00E21673" w:rsidRDefault="00E21673" w:rsidP="00D86EF5">
      <w:pPr>
        <w:spacing w:after="0"/>
        <w:rPr>
          <w:b/>
          <w:sz w:val="22"/>
          <w:szCs w:val="22"/>
        </w:rPr>
      </w:pPr>
    </w:p>
    <w:p w14:paraId="78B9A871" w14:textId="77777777" w:rsidR="00D80801" w:rsidRPr="00630909" w:rsidRDefault="00D80801" w:rsidP="00D86EF5">
      <w:pPr>
        <w:spacing w:after="0" w:line="240" w:lineRule="auto"/>
        <w:rPr>
          <w:szCs w:val="20"/>
        </w:rPr>
        <w:sectPr w:rsidR="00D80801" w:rsidRPr="00630909" w:rsidSect="00D60FEF">
          <w:pgSz w:w="11906" w:h="16838" w:code="9"/>
          <w:pgMar w:top="1979" w:right="1134" w:bottom="1134" w:left="1134" w:header="567" w:footer="567" w:gutter="0"/>
          <w:cols w:space="708"/>
          <w:formProt w:val="0"/>
          <w:docGrid w:linePitch="360"/>
        </w:sectPr>
      </w:pPr>
    </w:p>
    <w:p w14:paraId="057FECFE" w14:textId="77777777" w:rsidR="00D80801" w:rsidRPr="00E21673" w:rsidRDefault="00D80801" w:rsidP="00D86EF5">
      <w:pPr>
        <w:pStyle w:val="Heading1"/>
        <w:spacing w:after="120"/>
        <w:rPr>
          <w:sz w:val="28"/>
          <w:szCs w:val="28"/>
        </w:rPr>
      </w:pPr>
      <w:bookmarkStart w:id="10" w:name="_Toc51050033"/>
      <w:r w:rsidRPr="00E21673">
        <w:rPr>
          <w:sz w:val="28"/>
          <w:szCs w:val="28"/>
        </w:rPr>
        <w:lastRenderedPageBreak/>
        <w:t>About Green Industries SA</w:t>
      </w:r>
      <w:bookmarkEnd w:id="2"/>
      <w:bookmarkEnd w:id="10"/>
    </w:p>
    <w:p w14:paraId="17B37C28" w14:textId="77777777" w:rsidR="00D80801" w:rsidRPr="00E21673" w:rsidRDefault="00D80801" w:rsidP="00D86EF5">
      <w:pPr>
        <w:spacing w:after="0" w:line="340" w:lineRule="atLeast"/>
        <w:rPr>
          <w:bCs/>
          <w:sz w:val="22"/>
          <w:szCs w:val="22"/>
        </w:rPr>
      </w:pPr>
      <w:r w:rsidRPr="00E21673">
        <w:rPr>
          <w:bCs/>
          <w:sz w:val="22"/>
          <w:szCs w:val="22"/>
        </w:rPr>
        <w:t>Green Industries SA is an enabler and driver of change, supporting the development of the circular economy through diverse collaborations which improve productivity, resilience, resource efficiency and the environment.</w:t>
      </w:r>
    </w:p>
    <w:p w14:paraId="5BAEC0A1" w14:textId="77777777" w:rsidR="00D80801" w:rsidRPr="0080487C" w:rsidRDefault="00D80801" w:rsidP="0080487C">
      <w:pPr>
        <w:spacing w:after="0" w:line="240" w:lineRule="atLeast"/>
        <w:rPr>
          <w:bCs/>
          <w:sz w:val="18"/>
          <w:szCs w:val="22"/>
        </w:rPr>
      </w:pPr>
    </w:p>
    <w:p w14:paraId="5A20BFDF" w14:textId="77777777" w:rsidR="00D80801" w:rsidRPr="00E21673" w:rsidRDefault="00D80801" w:rsidP="00D86EF5">
      <w:pPr>
        <w:spacing w:after="0" w:line="340" w:lineRule="atLeast"/>
        <w:rPr>
          <w:bCs/>
          <w:sz w:val="22"/>
          <w:szCs w:val="22"/>
        </w:rPr>
      </w:pPr>
      <w:r w:rsidRPr="00E21673">
        <w:rPr>
          <w:bCs/>
          <w:sz w:val="22"/>
          <w:szCs w:val="22"/>
        </w:rPr>
        <w:t xml:space="preserve">It aims to transform how South Australians use and value resources. Its objectives under the </w:t>
      </w:r>
      <w:r w:rsidRPr="00E21673">
        <w:rPr>
          <w:bCs/>
          <w:i/>
          <w:sz w:val="22"/>
          <w:szCs w:val="22"/>
        </w:rPr>
        <w:t>Green Industries SA Act 2004</w:t>
      </w:r>
      <w:r w:rsidRPr="00E21673">
        <w:rPr>
          <w:bCs/>
          <w:sz w:val="22"/>
          <w:szCs w:val="22"/>
        </w:rPr>
        <w:t xml:space="preserve"> are to:</w:t>
      </w:r>
    </w:p>
    <w:p w14:paraId="356DB09E" w14:textId="6FCF13A8" w:rsidR="00D80801" w:rsidRPr="00E21673" w:rsidRDefault="00D80801" w:rsidP="00D86EF5">
      <w:pPr>
        <w:pStyle w:val="ListParagraph"/>
        <w:numPr>
          <w:ilvl w:val="0"/>
          <w:numId w:val="26"/>
        </w:numPr>
        <w:spacing w:after="0" w:line="340" w:lineRule="atLeast"/>
        <w:rPr>
          <w:rFonts w:ascii="Arial" w:hAnsi="Arial" w:cs="Arial"/>
          <w:bCs/>
        </w:rPr>
      </w:pPr>
      <w:r w:rsidRPr="00E21673">
        <w:rPr>
          <w:rFonts w:ascii="Arial" w:hAnsi="Arial" w:cs="Arial"/>
          <w:bCs/>
        </w:rPr>
        <w:t>promote waste management practices that, as far as possible, eliminate waste or its consignment to landfill and</w:t>
      </w:r>
    </w:p>
    <w:p w14:paraId="4C1D78BC" w14:textId="77777777" w:rsidR="00594097" w:rsidRPr="00E21673" w:rsidRDefault="00D80801" w:rsidP="00D86EF5">
      <w:pPr>
        <w:pStyle w:val="ListParagraph"/>
        <w:numPr>
          <w:ilvl w:val="0"/>
          <w:numId w:val="26"/>
        </w:numPr>
        <w:spacing w:after="0" w:line="340" w:lineRule="atLeast"/>
        <w:rPr>
          <w:rFonts w:ascii="Arial" w:hAnsi="Arial" w:cs="Arial"/>
          <w:bCs/>
        </w:rPr>
      </w:pPr>
      <w:proofErr w:type="gramStart"/>
      <w:r w:rsidRPr="00E21673">
        <w:rPr>
          <w:rFonts w:ascii="Arial" w:hAnsi="Arial" w:cs="Arial"/>
          <w:bCs/>
        </w:rPr>
        <w:t>promote</w:t>
      </w:r>
      <w:proofErr w:type="gramEnd"/>
      <w:r w:rsidRPr="00E21673">
        <w:rPr>
          <w:rFonts w:ascii="Arial" w:hAnsi="Arial" w:cs="Arial"/>
          <w:bCs/>
        </w:rPr>
        <w:t xml:space="preserve"> innovation and business activity in the waste management, resource recovery and green industry sectors, recognising these areas present valuable opportunities to contribute to the state’s economic growth.</w:t>
      </w:r>
    </w:p>
    <w:p w14:paraId="21ADAE3F" w14:textId="77777777" w:rsidR="00594097" w:rsidRPr="00E21673" w:rsidRDefault="00594097" w:rsidP="0080487C">
      <w:pPr>
        <w:pStyle w:val="ListParagraph"/>
        <w:spacing w:after="0" w:line="240" w:lineRule="atLeast"/>
        <w:ind w:left="0"/>
        <w:contextualSpacing w:val="0"/>
        <w:rPr>
          <w:rFonts w:ascii="Arial" w:hAnsi="Arial" w:cs="Arial"/>
          <w:bCs/>
        </w:rPr>
      </w:pPr>
    </w:p>
    <w:p w14:paraId="1F027A95" w14:textId="77777777" w:rsidR="00594097" w:rsidRPr="00E21673" w:rsidRDefault="00594097" w:rsidP="00D86EF5">
      <w:pPr>
        <w:pStyle w:val="ListParagraph"/>
        <w:spacing w:after="0" w:line="340" w:lineRule="atLeast"/>
        <w:ind w:left="0"/>
        <w:rPr>
          <w:rFonts w:ascii="Arial" w:hAnsi="Arial" w:cs="Arial"/>
          <w:bCs/>
        </w:rPr>
      </w:pPr>
      <w:r w:rsidRPr="00E21673">
        <w:rPr>
          <w:rFonts w:ascii="Arial" w:hAnsi="Arial" w:cs="Arial"/>
        </w:rPr>
        <w:t xml:space="preserve">For more information about Green Industries SA visit </w:t>
      </w:r>
      <w:hyperlink r:id="rId14" w:history="1">
        <w:r w:rsidRPr="00E21673">
          <w:rPr>
            <w:rStyle w:val="Hyperlink"/>
            <w:rFonts w:ascii="Arial" w:hAnsi="Arial" w:cs="Arial"/>
          </w:rPr>
          <w:t>www.greenindustries.sa.gov.au</w:t>
        </w:r>
      </w:hyperlink>
    </w:p>
    <w:p w14:paraId="08F9606D" w14:textId="77777777" w:rsidR="00E56E03" w:rsidRPr="00E21673" w:rsidRDefault="00E56E03" w:rsidP="0080487C">
      <w:pPr>
        <w:pStyle w:val="ListParagraph"/>
        <w:spacing w:after="0" w:line="240" w:lineRule="atLeast"/>
        <w:ind w:left="0"/>
        <w:contextualSpacing w:val="0"/>
        <w:rPr>
          <w:rFonts w:ascii="Arial" w:hAnsi="Arial" w:cs="Arial"/>
          <w:bCs/>
        </w:rPr>
      </w:pPr>
    </w:p>
    <w:p w14:paraId="620D05E0" w14:textId="77777777" w:rsidR="00594097" w:rsidRPr="00E21673" w:rsidRDefault="00594097" w:rsidP="00703756">
      <w:pPr>
        <w:pStyle w:val="Heading1"/>
        <w:spacing w:after="120"/>
        <w:rPr>
          <w:sz w:val="28"/>
          <w:szCs w:val="28"/>
        </w:rPr>
      </w:pPr>
      <w:bookmarkStart w:id="11" w:name="_Toc346554904"/>
      <w:bookmarkStart w:id="12" w:name="_Toc454959384"/>
      <w:bookmarkStart w:id="13" w:name="_Toc24553464"/>
      <w:bookmarkStart w:id="14" w:name="_Toc51050034"/>
      <w:r w:rsidRPr="00E21673">
        <w:rPr>
          <w:sz w:val="28"/>
          <w:szCs w:val="28"/>
        </w:rPr>
        <w:t>South Australia’s Waste Strategy</w:t>
      </w:r>
      <w:bookmarkEnd w:id="11"/>
      <w:bookmarkEnd w:id="12"/>
      <w:bookmarkEnd w:id="13"/>
      <w:bookmarkEnd w:id="14"/>
    </w:p>
    <w:p w14:paraId="0288BB04" w14:textId="2B4711E8" w:rsidR="00703756" w:rsidRPr="00703756" w:rsidRDefault="00703756" w:rsidP="00703756">
      <w:pPr>
        <w:spacing w:after="0" w:line="340" w:lineRule="atLeast"/>
        <w:jc w:val="both"/>
        <w:rPr>
          <w:bCs/>
          <w:sz w:val="22"/>
          <w:szCs w:val="22"/>
        </w:rPr>
      </w:pPr>
      <w:r w:rsidRPr="00703756">
        <w:rPr>
          <w:bCs/>
          <w:sz w:val="22"/>
          <w:szCs w:val="22"/>
        </w:rPr>
        <w:t>Initiatives funded through the program will support South Australia’s Waste Strategy 2020-2025 which outlines actions that can contribute to the development of a circular economy in South Australia through:</w:t>
      </w:r>
    </w:p>
    <w:p w14:paraId="37E5404B" w14:textId="77777777" w:rsidR="00594097" w:rsidRPr="00501D74" w:rsidRDefault="00594097" w:rsidP="00D86EF5">
      <w:pPr>
        <w:spacing w:after="0" w:line="340" w:lineRule="atLeast"/>
        <w:rPr>
          <w:sz w:val="18"/>
          <w:szCs w:val="22"/>
        </w:rPr>
      </w:pPr>
    </w:p>
    <w:p w14:paraId="09FAC43D" w14:textId="37BE9725" w:rsidR="00E316BB" w:rsidRDefault="00E316BB" w:rsidP="00AD2687">
      <w:pPr>
        <w:numPr>
          <w:ilvl w:val="0"/>
          <w:numId w:val="28"/>
        </w:numPr>
        <w:spacing w:after="72" w:line="300" w:lineRule="atLeast"/>
        <w:ind w:left="357" w:hanging="357"/>
        <w:rPr>
          <w:bCs/>
          <w:sz w:val="22"/>
          <w:szCs w:val="22"/>
        </w:rPr>
      </w:pPr>
      <w:r>
        <w:rPr>
          <w:bCs/>
          <w:sz w:val="22"/>
          <w:szCs w:val="22"/>
        </w:rPr>
        <w:t>a clearly articulated policy and legislative framework that gives a solid platform for investment decisions and a stable and efficient market</w:t>
      </w:r>
    </w:p>
    <w:p w14:paraId="0AC6B8D0" w14:textId="2091E4C7" w:rsidR="00E316BB" w:rsidRDefault="00E316BB" w:rsidP="00AD2687">
      <w:pPr>
        <w:numPr>
          <w:ilvl w:val="0"/>
          <w:numId w:val="28"/>
        </w:numPr>
        <w:spacing w:after="72" w:line="300" w:lineRule="atLeast"/>
        <w:ind w:left="357" w:hanging="357"/>
        <w:rPr>
          <w:bCs/>
          <w:sz w:val="22"/>
          <w:szCs w:val="22"/>
        </w:rPr>
      </w:pPr>
      <w:r>
        <w:rPr>
          <w:bCs/>
          <w:sz w:val="22"/>
          <w:szCs w:val="22"/>
        </w:rPr>
        <w:t>supporting innovation and commercialisation</w:t>
      </w:r>
    </w:p>
    <w:p w14:paraId="0C6402D1" w14:textId="77777777" w:rsidR="00E316BB" w:rsidRDefault="00E316BB" w:rsidP="00AD2687">
      <w:pPr>
        <w:numPr>
          <w:ilvl w:val="0"/>
          <w:numId w:val="28"/>
        </w:numPr>
        <w:spacing w:after="72" w:line="300" w:lineRule="atLeast"/>
        <w:ind w:left="357" w:hanging="357"/>
        <w:rPr>
          <w:bCs/>
          <w:sz w:val="22"/>
          <w:szCs w:val="22"/>
        </w:rPr>
      </w:pPr>
      <w:r>
        <w:rPr>
          <w:bCs/>
          <w:sz w:val="22"/>
          <w:szCs w:val="22"/>
        </w:rPr>
        <w:t>education, advocacy and awareness to support behaviour chance in the way waste and resources are managed and</w:t>
      </w:r>
    </w:p>
    <w:p w14:paraId="46D8BF0B" w14:textId="06C6DCCC" w:rsidR="00594097" w:rsidRPr="00E21673" w:rsidRDefault="00E316BB" w:rsidP="00AD2687">
      <w:pPr>
        <w:numPr>
          <w:ilvl w:val="0"/>
          <w:numId w:val="28"/>
        </w:numPr>
        <w:spacing w:after="72" w:line="300" w:lineRule="atLeast"/>
        <w:ind w:left="357" w:hanging="357"/>
        <w:rPr>
          <w:bCs/>
          <w:sz w:val="22"/>
          <w:szCs w:val="22"/>
        </w:rPr>
      </w:pPr>
      <w:proofErr w:type="gramStart"/>
      <w:r>
        <w:rPr>
          <w:bCs/>
          <w:sz w:val="22"/>
          <w:szCs w:val="22"/>
        </w:rPr>
        <w:t>applying</w:t>
      </w:r>
      <w:proofErr w:type="gramEnd"/>
      <w:r>
        <w:rPr>
          <w:bCs/>
          <w:sz w:val="22"/>
          <w:szCs w:val="22"/>
        </w:rPr>
        <w:t xml:space="preserve"> the waste management h</w:t>
      </w:r>
      <w:r w:rsidR="00501D74">
        <w:rPr>
          <w:bCs/>
          <w:sz w:val="22"/>
          <w:szCs w:val="22"/>
        </w:rPr>
        <w:t>i</w:t>
      </w:r>
      <w:r>
        <w:rPr>
          <w:bCs/>
          <w:sz w:val="22"/>
          <w:szCs w:val="22"/>
        </w:rPr>
        <w:t>er</w:t>
      </w:r>
      <w:r w:rsidR="00501D74">
        <w:rPr>
          <w:bCs/>
          <w:sz w:val="22"/>
          <w:szCs w:val="22"/>
        </w:rPr>
        <w:t>archy consistently with the principles of ecologically sustainable development.</w:t>
      </w:r>
    </w:p>
    <w:p w14:paraId="0425EDDB" w14:textId="329DD0C3" w:rsidR="00594097" w:rsidRDefault="00BE7F9E" w:rsidP="00D86EF5">
      <w:pPr>
        <w:spacing w:after="0" w:line="340" w:lineRule="atLeast"/>
        <w:rPr>
          <w:sz w:val="22"/>
          <w:szCs w:val="22"/>
        </w:rPr>
      </w:pPr>
      <w:r>
        <w:rPr>
          <w:sz w:val="22"/>
          <w:szCs w:val="22"/>
        </w:rPr>
        <w:t xml:space="preserve">For more information on the waste strategy visit </w:t>
      </w:r>
      <w:hyperlink r:id="rId15" w:history="1">
        <w:r w:rsidR="00555BB8" w:rsidRPr="001B1B54">
          <w:rPr>
            <w:rStyle w:val="Hyperlink"/>
            <w:sz w:val="22"/>
          </w:rPr>
          <w:t>www.greenindustries.sa.gov.au/resources/sa-waste-strategy-2020-2025</w:t>
        </w:r>
      </w:hyperlink>
      <w:r w:rsidR="00555BB8">
        <w:rPr>
          <w:sz w:val="22"/>
        </w:rPr>
        <w:t xml:space="preserve"> </w:t>
      </w:r>
      <w:r>
        <w:rPr>
          <w:sz w:val="22"/>
          <w:szCs w:val="22"/>
        </w:rPr>
        <w:t xml:space="preserve"> </w:t>
      </w:r>
    </w:p>
    <w:p w14:paraId="694A7A9D" w14:textId="77777777" w:rsidR="00E56E03" w:rsidRDefault="00E56E03" w:rsidP="00B618A3">
      <w:pPr>
        <w:spacing w:after="0" w:line="240" w:lineRule="atLeast"/>
        <w:rPr>
          <w:sz w:val="22"/>
          <w:szCs w:val="22"/>
        </w:rPr>
      </w:pPr>
    </w:p>
    <w:p w14:paraId="2383E0E9" w14:textId="16C32152" w:rsidR="00E56E03" w:rsidRPr="00AD2687" w:rsidRDefault="00E56E03" w:rsidP="00703756">
      <w:pPr>
        <w:pStyle w:val="Heading1"/>
        <w:spacing w:after="120"/>
        <w:rPr>
          <w:sz w:val="28"/>
          <w:szCs w:val="28"/>
        </w:rPr>
      </w:pPr>
      <w:r w:rsidRPr="00AD2687">
        <w:rPr>
          <w:sz w:val="28"/>
          <w:szCs w:val="28"/>
        </w:rPr>
        <w:t>South Australia’s Food Waste Strategy</w:t>
      </w:r>
      <w:r w:rsidRPr="00E56E03">
        <w:rPr>
          <w:sz w:val="28"/>
          <w:szCs w:val="28"/>
        </w:rPr>
        <w:t xml:space="preserve"> </w:t>
      </w:r>
    </w:p>
    <w:p w14:paraId="7142FD4D" w14:textId="57C6C93E" w:rsidR="00E56E03" w:rsidRPr="00555BB8" w:rsidRDefault="00363F8A" w:rsidP="00AD2687">
      <w:pPr>
        <w:pStyle w:val="NormalWeb"/>
        <w:spacing w:after="52" w:line="300" w:lineRule="atLeast"/>
        <w:rPr>
          <w:iCs/>
          <w:sz w:val="22"/>
          <w:szCs w:val="22"/>
          <w:lang w:eastAsia="en-AU"/>
        </w:rPr>
      </w:pPr>
      <w:hyperlink r:id="rId16" w:tgtFrame="_blank" w:tooltip="Valuing our Food Waste (Consultation Draft) 2020" w:history="1">
        <w:r w:rsidR="00E56E03" w:rsidRPr="00555BB8">
          <w:rPr>
            <w:i/>
            <w:sz w:val="22"/>
            <w:szCs w:val="22"/>
            <w:lang w:eastAsia="en-AU"/>
          </w:rPr>
          <w:t>South Australia’s Food Waste Strategy – Valuing our Food Waste</w:t>
        </w:r>
      </w:hyperlink>
      <w:r w:rsidR="00E56E03" w:rsidRPr="00555BB8">
        <w:rPr>
          <w:iCs/>
          <w:sz w:val="22"/>
          <w:szCs w:val="22"/>
          <w:lang w:eastAsia="en-AU"/>
        </w:rPr>
        <w:t xml:space="preserve"> is the state’s first comprehensive strategy for reducing and preventing food waste being sent to landfill.</w:t>
      </w:r>
      <w:r w:rsidR="000D3E63">
        <w:rPr>
          <w:iCs/>
          <w:sz w:val="22"/>
          <w:szCs w:val="22"/>
          <w:lang w:eastAsia="en-AU"/>
        </w:rPr>
        <w:t xml:space="preserve">  </w:t>
      </w:r>
      <w:r w:rsidR="00E56E03" w:rsidRPr="00555BB8">
        <w:rPr>
          <w:iCs/>
          <w:sz w:val="22"/>
          <w:szCs w:val="22"/>
          <w:lang w:eastAsia="en-AU"/>
        </w:rPr>
        <w:t xml:space="preserve">It proposes actions to support households and businesses to reduce food waste sent to landfill and further opportunities for the organics recovery and processing sectors in South Australia. </w:t>
      </w:r>
    </w:p>
    <w:p w14:paraId="31FC786C" w14:textId="77777777" w:rsidR="00E56E03" w:rsidRPr="00555BB8" w:rsidRDefault="00E56E03" w:rsidP="00AD2687">
      <w:pPr>
        <w:pStyle w:val="NormalWeb"/>
        <w:spacing w:after="52" w:line="300" w:lineRule="atLeast"/>
        <w:rPr>
          <w:iCs/>
          <w:sz w:val="22"/>
          <w:szCs w:val="22"/>
          <w:lang w:eastAsia="en-AU"/>
        </w:rPr>
      </w:pPr>
      <w:r w:rsidRPr="00555BB8">
        <w:rPr>
          <w:iCs/>
          <w:sz w:val="22"/>
          <w:szCs w:val="22"/>
          <w:lang w:eastAsia="en-AU"/>
        </w:rPr>
        <w:t>Strategic actions to reduce and divert food waste are proposed across three program areas:</w:t>
      </w:r>
    </w:p>
    <w:p w14:paraId="3DA48E0B" w14:textId="77777777" w:rsidR="00E56E03" w:rsidRPr="00AD2687" w:rsidRDefault="00E56E03" w:rsidP="00AD2687">
      <w:pPr>
        <w:numPr>
          <w:ilvl w:val="0"/>
          <w:numId w:val="28"/>
        </w:numPr>
        <w:spacing w:after="120" w:line="340" w:lineRule="atLeast"/>
        <w:rPr>
          <w:bCs/>
          <w:sz w:val="22"/>
          <w:szCs w:val="22"/>
        </w:rPr>
      </w:pPr>
      <w:r w:rsidRPr="00AD2687">
        <w:rPr>
          <w:bCs/>
          <w:sz w:val="22"/>
          <w:szCs w:val="22"/>
        </w:rPr>
        <w:t xml:space="preserve">Prevention and diversion of household generated food waste </w:t>
      </w:r>
    </w:p>
    <w:p w14:paraId="6CEA086C" w14:textId="77777777" w:rsidR="00E56E03" w:rsidRPr="00AD2687" w:rsidRDefault="00E56E03" w:rsidP="00AD2687">
      <w:pPr>
        <w:numPr>
          <w:ilvl w:val="0"/>
          <w:numId w:val="28"/>
        </w:numPr>
        <w:spacing w:after="120" w:line="340" w:lineRule="atLeast"/>
        <w:rPr>
          <w:bCs/>
          <w:sz w:val="22"/>
          <w:szCs w:val="22"/>
        </w:rPr>
      </w:pPr>
      <w:r w:rsidRPr="00AD2687">
        <w:rPr>
          <w:bCs/>
          <w:sz w:val="22"/>
          <w:szCs w:val="22"/>
        </w:rPr>
        <w:t xml:space="preserve">Commercial sector food waste generation and collection systems </w:t>
      </w:r>
    </w:p>
    <w:p w14:paraId="6951FB90" w14:textId="77777777" w:rsidR="00E56E03" w:rsidRPr="00AD2687" w:rsidRDefault="00E56E03" w:rsidP="00AD2687">
      <w:pPr>
        <w:numPr>
          <w:ilvl w:val="0"/>
          <w:numId w:val="28"/>
        </w:numPr>
        <w:spacing w:after="120" w:line="340" w:lineRule="atLeast"/>
        <w:rPr>
          <w:bCs/>
          <w:sz w:val="22"/>
          <w:szCs w:val="22"/>
        </w:rPr>
      </w:pPr>
      <w:r w:rsidRPr="00AD2687">
        <w:rPr>
          <w:bCs/>
          <w:sz w:val="22"/>
          <w:szCs w:val="22"/>
        </w:rPr>
        <w:t>Attracting and supporting investment and markets</w:t>
      </w:r>
    </w:p>
    <w:p w14:paraId="7CDF8041" w14:textId="77777777" w:rsidR="0080487C" w:rsidRDefault="00AD2687" w:rsidP="00D86EF5">
      <w:pPr>
        <w:spacing w:after="0" w:line="340" w:lineRule="atLeast"/>
        <w:rPr>
          <w:sz w:val="22"/>
          <w:szCs w:val="22"/>
        </w:rPr>
      </w:pPr>
      <w:r>
        <w:rPr>
          <w:sz w:val="22"/>
          <w:szCs w:val="22"/>
        </w:rPr>
        <w:t xml:space="preserve">For more information on the new draft waste strategy visit </w:t>
      </w:r>
    </w:p>
    <w:p w14:paraId="06364B80" w14:textId="11318BC8" w:rsidR="0080487C" w:rsidRDefault="00363F8A" w:rsidP="00D86EF5">
      <w:pPr>
        <w:spacing w:after="0" w:line="340" w:lineRule="atLeast"/>
        <w:rPr>
          <w:sz w:val="22"/>
          <w:szCs w:val="22"/>
        </w:rPr>
      </w:pPr>
      <w:hyperlink r:id="rId17" w:history="1">
        <w:r w:rsidR="00555BB8" w:rsidRPr="001B1B54">
          <w:rPr>
            <w:rStyle w:val="Hyperlink"/>
            <w:sz w:val="22"/>
          </w:rPr>
          <w:t>www.greenindustries.sa.gov.au/resources/valuing-our-food-waste</w:t>
        </w:r>
      </w:hyperlink>
      <w:r w:rsidR="00555BB8">
        <w:rPr>
          <w:sz w:val="22"/>
        </w:rPr>
        <w:t xml:space="preserve"> </w:t>
      </w:r>
    </w:p>
    <w:p w14:paraId="7235466F" w14:textId="541CF1F0" w:rsidR="00E56E03" w:rsidRPr="00E21673" w:rsidRDefault="00E56E03" w:rsidP="00D86EF5">
      <w:pPr>
        <w:spacing w:after="0" w:line="340" w:lineRule="atLeast"/>
        <w:rPr>
          <w:sz w:val="22"/>
          <w:szCs w:val="22"/>
        </w:rPr>
      </w:pPr>
    </w:p>
    <w:p w14:paraId="3E228A67" w14:textId="77777777" w:rsidR="00594097" w:rsidRPr="00E21673" w:rsidRDefault="00594097" w:rsidP="00D86EF5">
      <w:pPr>
        <w:pStyle w:val="Heading1"/>
        <w:spacing w:before="240" w:after="120"/>
        <w:rPr>
          <w:sz w:val="28"/>
          <w:szCs w:val="28"/>
        </w:rPr>
      </w:pPr>
      <w:bookmarkStart w:id="15" w:name="_Toc51050035"/>
      <w:r w:rsidRPr="00E21673">
        <w:rPr>
          <w:sz w:val="28"/>
          <w:szCs w:val="28"/>
        </w:rPr>
        <w:lastRenderedPageBreak/>
        <w:t>Program overview</w:t>
      </w:r>
      <w:bookmarkEnd w:id="15"/>
    </w:p>
    <w:p w14:paraId="4E2472D3" w14:textId="77777777" w:rsidR="00213F42" w:rsidRPr="00E21673" w:rsidRDefault="00213F42" w:rsidP="00214186">
      <w:pPr>
        <w:spacing w:line="300" w:lineRule="auto"/>
        <w:rPr>
          <w:sz w:val="22"/>
          <w:szCs w:val="22"/>
        </w:rPr>
      </w:pPr>
      <w:r w:rsidRPr="00E21673">
        <w:rPr>
          <w:sz w:val="22"/>
          <w:szCs w:val="22"/>
        </w:rPr>
        <w:t xml:space="preserve">The </w:t>
      </w:r>
      <w:r w:rsidRPr="00E21673">
        <w:rPr>
          <w:i/>
          <w:iCs/>
          <w:sz w:val="22"/>
          <w:szCs w:val="22"/>
        </w:rPr>
        <w:t xml:space="preserve">Kerbside Performance </w:t>
      </w:r>
      <w:proofErr w:type="gramStart"/>
      <w:r w:rsidRPr="00E21673">
        <w:rPr>
          <w:i/>
          <w:iCs/>
          <w:sz w:val="22"/>
          <w:szCs w:val="22"/>
        </w:rPr>
        <w:t>Plus</w:t>
      </w:r>
      <w:proofErr w:type="gramEnd"/>
      <w:r w:rsidRPr="00E21673">
        <w:rPr>
          <w:i/>
          <w:iCs/>
          <w:sz w:val="22"/>
          <w:szCs w:val="22"/>
        </w:rPr>
        <w:t xml:space="preserve"> Food Organics Incentives Program</w:t>
      </w:r>
      <w:r w:rsidRPr="00E21673">
        <w:rPr>
          <w:sz w:val="22"/>
          <w:szCs w:val="22"/>
        </w:rPr>
        <w:t xml:space="preserve"> assists councils to implement sustainable and efficient food organics recycling systems. It recognises that disposing food to landfill represents the loss of a potentially valuable resource and that when food organics are blended with kerbside green organic material, it improves the quality and nutrient value of the processed compost.  </w:t>
      </w:r>
    </w:p>
    <w:p w14:paraId="6755E796" w14:textId="77777777" w:rsidR="00213F42" w:rsidRPr="00E21673" w:rsidRDefault="00213F42" w:rsidP="00214186">
      <w:pPr>
        <w:spacing w:line="300" w:lineRule="auto"/>
        <w:rPr>
          <w:sz w:val="22"/>
          <w:szCs w:val="22"/>
        </w:rPr>
      </w:pPr>
      <w:r w:rsidRPr="00E21673">
        <w:rPr>
          <w:sz w:val="22"/>
          <w:szCs w:val="22"/>
        </w:rPr>
        <w:t>Food organics still comprises about 3.3 kilograms of a typical household waste bin presented for a weekly pickup in a metropolitan Adelaide kerbside collection. If 70% of metropolitan Adelaide councils took up food organics recycling and approximately 70% of the households in those councils participated, there is potential to remove an estimated 30,000 tonnes of food organics from landfill (equivalent to 3,000 truckloads) each year.</w:t>
      </w:r>
    </w:p>
    <w:p w14:paraId="65A244A6" w14:textId="327123CF" w:rsidR="00594097" w:rsidRPr="00E21673" w:rsidRDefault="003C3884" w:rsidP="00214186">
      <w:pPr>
        <w:spacing w:after="120" w:line="300" w:lineRule="auto"/>
        <w:rPr>
          <w:sz w:val="22"/>
          <w:szCs w:val="22"/>
        </w:rPr>
      </w:pPr>
      <w:r w:rsidRPr="00E21673">
        <w:rPr>
          <w:sz w:val="22"/>
          <w:szCs w:val="22"/>
        </w:rPr>
        <w:t>In 2008-09 Zero Waste SA supported 10 South Australian councils in a household recycling food organics pilot which tested different systems and collection frequencies</w:t>
      </w:r>
      <w:r w:rsidR="00E11F91" w:rsidRPr="00E21673">
        <w:rPr>
          <w:sz w:val="22"/>
          <w:szCs w:val="22"/>
        </w:rPr>
        <w:t xml:space="preserve">. </w:t>
      </w:r>
      <w:r w:rsidRPr="00E21673">
        <w:rPr>
          <w:sz w:val="22"/>
          <w:szCs w:val="22"/>
        </w:rPr>
        <w:t xml:space="preserve">The pilot involved the distribution of containers to residents in discrete geographic areas, and subsequent kerbside audits and market research </w:t>
      </w:r>
      <w:r w:rsidR="00E11F91" w:rsidRPr="00E21673">
        <w:rPr>
          <w:sz w:val="22"/>
          <w:szCs w:val="22"/>
        </w:rPr>
        <w:t xml:space="preserve">to evaluate performance. </w:t>
      </w:r>
      <w:r w:rsidRPr="00E21673">
        <w:rPr>
          <w:sz w:val="22"/>
          <w:szCs w:val="22"/>
        </w:rPr>
        <w:t>The pilot</w:t>
      </w:r>
      <w:r w:rsidR="00594097" w:rsidRPr="00E21673">
        <w:rPr>
          <w:sz w:val="22"/>
          <w:szCs w:val="22"/>
        </w:rPr>
        <w:t>’s report</w:t>
      </w:r>
      <w:r w:rsidRPr="00E21673">
        <w:rPr>
          <w:sz w:val="22"/>
          <w:szCs w:val="22"/>
        </w:rPr>
        <w:t xml:space="preserve">, </w:t>
      </w:r>
      <w:proofErr w:type="gramStart"/>
      <w:r w:rsidRPr="00E21673">
        <w:rPr>
          <w:i/>
          <w:sz w:val="22"/>
          <w:szCs w:val="22"/>
        </w:rPr>
        <w:t>Valuing</w:t>
      </w:r>
      <w:proofErr w:type="gramEnd"/>
      <w:r w:rsidRPr="00E21673">
        <w:rPr>
          <w:i/>
          <w:sz w:val="22"/>
          <w:szCs w:val="22"/>
        </w:rPr>
        <w:t xml:space="preserve"> our Food Waste,</w:t>
      </w:r>
      <w:r w:rsidRPr="00E21673">
        <w:rPr>
          <w:sz w:val="22"/>
          <w:szCs w:val="22"/>
        </w:rPr>
        <w:t xml:space="preserve"> highlights the diversion results achieved by each system and includes a summary of market research relating to the different systems. The final report is at </w:t>
      </w:r>
      <w:hyperlink r:id="rId18" w:history="1">
        <w:r w:rsidR="00BE5ED0" w:rsidRPr="00BE5ED0">
          <w:rPr>
            <w:rStyle w:val="Hyperlink"/>
            <w:sz w:val="22"/>
          </w:rPr>
          <w:t>Valuing our food waste: SA’s household food waste recycling pilot (2010) (greenindustries.sa.gov.au)</w:t>
        </w:r>
      </w:hyperlink>
      <w:r w:rsidR="00E11F91" w:rsidRPr="00BE5ED0">
        <w:rPr>
          <w:sz w:val="24"/>
          <w:szCs w:val="22"/>
        </w:rPr>
        <w:t xml:space="preserve"> </w:t>
      </w:r>
    </w:p>
    <w:p w14:paraId="1D30885F" w14:textId="77777777" w:rsidR="003C3884" w:rsidRDefault="00E11F91" w:rsidP="00214186">
      <w:pPr>
        <w:spacing w:after="120" w:line="300" w:lineRule="auto"/>
        <w:rPr>
          <w:sz w:val="22"/>
          <w:szCs w:val="22"/>
        </w:rPr>
      </w:pPr>
      <w:r w:rsidRPr="00E21673">
        <w:rPr>
          <w:sz w:val="22"/>
          <w:szCs w:val="22"/>
        </w:rPr>
        <w:t>The report’s findings have informed the development of this program and knowledge of how to achieve high performing systems which maximise diversion from landfill and participation by householders.</w:t>
      </w:r>
      <w:r w:rsidR="001C4883">
        <w:rPr>
          <w:sz w:val="22"/>
          <w:szCs w:val="22"/>
        </w:rPr>
        <w:t xml:space="preserve"> </w:t>
      </w:r>
    </w:p>
    <w:p w14:paraId="4A300DBF" w14:textId="77777777" w:rsidR="00E56E03" w:rsidRPr="00E21673" w:rsidRDefault="00E56E03" w:rsidP="00E56E03">
      <w:pPr>
        <w:pStyle w:val="Heading1"/>
        <w:rPr>
          <w:sz w:val="28"/>
          <w:szCs w:val="28"/>
        </w:rPr>
      </w:pPr>
      <w:r w:rsidRPr="00E21673">
        <w:rPr>
          <w:sz w:val="28"/>
          <w:szCs w:val="28"/>
        </w:rPr>
        <w:t>What do councils need to consider?</w:t>
      </w:r>
    </w:p>
    <w:p w14:paraId="308C30E1" w14:textId="77777777" w:rsidR="00E56E03" w:rsidRPr="00E21673" w:rsidRDefault="00E56E03" w:rsidP="00E56E03">
      <w:pPr>
        <w:pStyle w:val="Heading3"/>
        <w:rPr>
          <w:sz w:val="22"/>
          <w:szCs w:val="22"/>
        </w:rPr>
      </w:pPr>
      <w:r w:rsidRPr="00E21673">
        <w:rPr>
          <w:sz w:val="22"/>
          <w:szCs w:val="22"/>
        </w:rPr>
        <w:t>Container selection</w:t>
      </w:r>
    </w:p>
    <w:p w14:paraId="0D3BEF13" w14:textId="445749FE" w:rsidR="00E56E03" w:rsidRPr="00E21673" w:rsidRDefault="00E56E03" w:rsidP="00214186">
      <w:pPr>
        <w:spacing w:after="120" w:line="300" w:lineRule="auto"/>
        <w:rPr>
          <w:sz w:val="22"/>
          <w:szCs w:val="22"/>
        </w:rPr>
      </w:pPr>
      <w:r w:rsidRPr="00E21673">
        <w:rPr>
          <w:sz w:val="22"/>
          <w:szCs w:val="22"/>
        </w:rPr>
        <w:t xml:space="preserve">Evidence from the food organics pilot shows that the use by householders of kitchen containers increases the diversion of food organics. When combined with educational material and awareness raising efforts, the containers act as a prompt located in the right place and time. </w:t>
      </w:r>
    </w:p>
    <w:p w14:paraId="4F4F5C61" w14:textId="77777777" w:rsidR="00E56E03" w:rsidRPr="00E21673" w:rsidRDefault="00E56E03" w:rsidP="00214186">
      <w:pPr>
        <w:spacing w:after="120" w:line="300" w:lineRule="auto"/>
        <w:rPr>
          <w:sz w:val="22"/>
          <w:szCs w:val="22"/>
        </w:rPr>
      </w:pPr>
      <w:r w:rsidRPr="00E21673">
        <w:rPr>
          <w:sz w:val="22"/>
          <w:szCs w:val="22"/>
        </w:rPr>
        <w:t xml:space="preserve">Containers trialled in the pilot included a ventilated basket using a </w:t>
      </w:r>
      <w:proofErr w:type="spellStart"/>
      <w:r w:rsidRPr="00E21673">
        <w:rPr>
          <w:sz w:val="22"/>
          <w:szCs w:val="22"/>
        </w:rPr>
        <w:t>cornstarch</w:t>
      </w:r>
      <w:proofErr w:type="spellEnd"/>
      <w:r w:rsidRPr="00E21673">
        <w:rPr>
          <w:sz w:val="22"/>
          <w:szCs w:val="22"/>
        </w:rPr>
        <w:t xml:space="preserve"> liner and an unlined caddy. Both were used as a kitchen bench-top receptacle for residents to place food organics generated through food storage, preparation and/or consumption. When the containers were full residents placed the contents in their kerbside green organics bin for collection and processing. </w:t>
      </w:r>
    </w:p>
    <w:p w14:paraId="3297E316" w14:textId="77777777" w:rsidR="00E56E03" w:rsidRPr="00E21673" w:rsidRDefault="00E56E03" w:rsidP="00214186">
      <w:pPr>
        <w:spacing w:after="180" w:line="300" w:lineRule="auto"/>
        <w:rPr>
          <w:sz w:val="22"/>
          <w:szCs w:val="22"/>
        </w:rPr>
      </w:pPr>
      <w:r w:rsidRPr="00E21673">
        <w:rPr>
          <w:sz w:val="22"/>
          <w:szCs w:val="22"/>
        </w:rPr>
        <w:t>The amount of food organics diverted will depend upon many factors. Performance of the lined ventilated basket and unlined caddy varied during the pilot. Before submitting an application, councils are encouraged to consider the outcomes of the 2009-10 food waste pilot (including market research findings and kerbside audit results).</w:t>
      </w:r>
    </w:p>
    <w:p w14:paraId="07EF8169" w14:textId="77777777" w:rsidR="00E56E03" w:rsidRPr="00E21673" w:rsidRDefault="00E56E03" w:rsidP="00214186">
      <w:pPr>
        <w:spacing w:after="180" w:line="300" w:lineRule="auto"/>
        <w:rPr>
          <w:sz w:val="22"/>
          <w:szCs w:val="22"/>
        </w:rPr>
      </w:pPr>
      <w:r w:rsidRPr="00E21673">
        <w:rPr>
          <w:sz w:val="22"/>
          <w:szCs w:val="22"/>
        </w:rPr>
        <w:t xml:space="preserve">Where containers are proposed, applications should identify the type of container as well as any other costs necessary for their introduction. This will include cost of container, assembly (if required), labelling/branding, distribution, and maintenance (if applicable). </w:t>
      </w:r>
    </w:p>
    <w:p w14:paraId="0A445863" w14:textId="77777777" w:rsidR="00E56E03" w:rsidRPr="00E21673" w:rsidRDefault="00E56E03" w:rsidP="00E56E03">
      <w:pPr>
        <w:pStyle w:val="Heading3"/>
        <w:rPr>
          <w:sz w:val="22"/>
          <w:szCs w:val="22"/>
        </w:rPr>
      </w:pPr>
      <w:bookmarkStart w:id="16" w:name="_Hlk86063329"/>
      <w:r w:rsidRPr="00E21673">
        <w:rPr>
          <w:sz w:val="22"/>
          <w:szCs w:val="22"/>
        </w:rPr>
        <w:lastRenderedPageBreak/>
        <w:t xml:space="preserve">Lined containers </w:t>
      </w:r>
    </w:p>
    <w:bookmarkEnd w:id="16"/>
    <w:p w14:paraId="7AFF8D20" w14:textId="77777777" w:rsidR="00E56E03" w:rsidRPr="00E21673" w:rsidRDefault="00E56E03" w:rsidP="00214186">
      <w:pPr>
        <w:spacing w:after="180" w:line="300" w:lineRule="auto"/>
        <w:rPr>
          <w:sz w:val="22"/>
          <w:szCs w:val="22"/>
        </w:rPr>
      </w:pPr>
      <w:r w:rsidRPr="00E21673">
        <w:rPr>
          <w:sz w:val="22"/>
          <w:szCs w:val="22"/>
        </w:rPr>
        <w:t xml:space="preserve">The pilot showed that the use of liners in association with a bench-top container increases the diversion of food organics. The use of </w:t>
      </w:r>
      <w:proofErr w:type="spellStart"/>
      <w:r w:rsidRPr="00E21673">
        <w:rPr>
          <w:sz w:val="22"/>
          <w:szCs w:val="22"/>
        </w:rPr>
        <w:t>cornstarch</w:t>
      </w:r>
      <w:proofErr w:type="spellEnd"/>
      <w:r w:rsidRPr="00E21673">
        <w:rPr>
          <w:sz w:val="22"/>
          <w:szCs w:val="22"/>
        </w:rPr>
        <w:t xml:space="preserve"> liners reduces the need for container cleaning, enables easier transfer of the material to the green organics bin and reduces odours. Where liners are required, these must be compostable </w:t>
      </w:r>
      <w:r>
        <w:rPr>
          <w:sz w:val="22"/>
          <w:szCs w:val="22"/>
        </w:rPr>
        <w:t xml:space="preserve">to </w:t>
      </w:r>
      <w:r w:rsidRPr="007834B1">
        <w:rPr>
          <w:sz w:val="22"/>
          <w:szCs w:val="22"/>
        </w:rPr>
        <w:t xml:space="preserve">Australian Standard 4736-2006 and Australian Standard 5810-2010 </w:t>
      </w:r>
      <w:r w:rsidRPr="00E21673">
        <w:rPr>
          <w:sz w:val="22"/>
          <w:szCs w:val="22"/>
        </w:rPr>
        <w:t xml:space="preserve">and made of </w:t>
      </w:r>
      <w:proofErr w:type="spellStart"/>
      <w:r w:rsidRPr="00E21673">
        <w:rPr>
          <w:sz w:val="22"/>
          <w:szCs w:val="22"/>
        </w:rPr>
        <w:t>cornstarch</w:t>
      </w:r>
      <w:proofErr w:type="spellEnd"/>
      <w:r w:rsidRPr="00E21673">
        <w:rPr>
          <w:sz w:val="22"/>
          <w:szCs w:val="22"/>
        </w:rPr>
        <w:t xml:space="preserve"> or equivalent and should be printed with an educational message about correct use. The distribution and on-going supply of a sufficient number of liner bags to residents and the cost of the bags is a matter that should be determined by council before choosing a preferred food organics recycling system.  </w:t>
      </w:r>
    </w:p>
    <w:p w14:paraId="38D6098C" w14:textId="77777777" w:rsidR="00E56E03" w:rsidRPr="00E21673" w:rsidRDefault="00E56E03" w:rsidP="00214186">
      <w:pPr>
        <w:spacing w:after="180" w:line="300" w:lineRule="auto"/>
        <w:rPr>
          <w:sz w:val="22"/>
          <w:szCs w:val="22"/>
        </w:rPr>
      </w:pPr>
      <w:r w:rsidRPr="00E21673">
        <w:rPr>
          <w:sz w:val="22"/>
          <w:szCs w:val="22"/>
        </w:rPr>
        <w:t xml:space="preserve">Councils will need to make some informed assumptions regarding the average number of bags required per week per household to ensure sufficient supply and in order to maintain correct use with the system. </w:t>
      </w:r>
    </w:p>
    <w:p w14:paraId="063922B2" w14:textId="77777777" w:rsidR="00E56E03" w:rsidRPr="00E21673" w:rsidRDefault="00E56E03" w:rsidP="00214186">
      <w:pPr>
        <w:spacing w:after="180" w:line="300" w:lineRule="auto"/>
        <w:rPr>
          <w:sz w:val="22"/>
          <w:szCs w:val="22"/>
        </w:rPr>
      </w:pPr>
      <w:r w:rsidRPr="00E21673">
        <w:rPr>
          <w:sz w:val="22"/>
          <w:szCs w:val="22"/>
        </w:rPr>
        <w:t xml:space="preserve">As part of the pilot, an initial supply of 150 </w:t>
      </w:r>
      <w:proofErr w:type="spellStart"/>
      <w:r w:rsidRPr="00E21673">
        <w:rPr>
          <w:sz w:val="22"/>
          <w:szCs w:val="22"/>
        </w:rPr>
        <w:t>cornstarch</w:t>
      </w:r>
      <w:proofErr w:type="spellEnd"/>
      <w:r w:rsidRPr="00E21673">
        <w:rPr>
          <w:sz w:val="22"/>
          <w:szCs w:val="22"/>
        </w:rPr>
        <w:t xml:space="preserve"> liner bags w</w:t>
      </w:r>
      <w:r>
        <w:rPr>
          <w:sz w:val="22"/>
          <w:szCs w:val="22"/>
        </w:rPr>
        <w:t>as</w:t>
      </w:r>
      <w:r w:rsidRPr="00E21673">
        <w:rPr>
          <w:sz w:val="22"/>
          <w:szCs w:val="22"/>
        </w:rPr>
        <w:t xml:space="preserve"> provided with the ventilated basket for each participating household trialling this approach. This allocation was expected to last each household for about a year based on the use of two to three bags per week. This amount is considered a reasonable guide, although it may vary depending on the number of people per household, food storage, preparation and food consumption habits. </w:t>
      </w:r>
    </w:p>
    <w:p w14:paraId="58F4AA2E" w14:textId="4F642EC1" w:rsidR="00E56E03" w:rsidRPr="00E21673" w:rsidRDefault="00E56E03" w:rsidP="00214186">
      <w:pPr>
        <w:spacing w:after="180" w:line="300" w:lineRule="auto"/>
        <w:rPr>
          <w:sz w:val="22"/>
          <w:szCs w:val="22"/>
        </w:rPr>
      </w:pPr>
      <w:r w:rsidRPr="00E21673">
        <w:rPr>
          <w:sz w:val="22"/>
          <w:szCs w:val="22"/>
        </w:rPr>
        <w:t>Grant funding towards liner bags will only be endorsed where containers are ventilated (requiring ongoing use of liner bags). Subject to the level of competition for grant funding, preference will be given to area-wide distribution of lined and ventilated containers, due to the higher diversion rates that residents achieve using such systems. G</w:t>
      </w:r>
      <w:r>
        <w:rPr>
          <w:sz w:val="22"/>
          <w:szCs w:val="22"/>
        </w:rPr>
        <w:t xml:space="preserve">reen </w:t>
      </w:r>
      <w:r w:rsidRPr="00E21673">
        <w:rPr>
          <w:sz w:val="22"/>
          <w:szCs w:val="22"/>
        </w:rPr>
        <w:t>I</w:t>
      </w:r>
      <w:r>
        <w:rPr>
          <w:sz w:val="22"/>
          <w:szCs w:val="22"/>
        </w:rPr>
        <w:t xml:space="preserve">ndustries </w:t>
      </w:r>
      <w:r w:rsidRPr="00E21673">
        <w:rPr>
          <w:sz w:val="22"/>
          <w:szCs w:val="22"/>
        </w:rPr>
        <w:t>SA</w:t>
      </w:r>
      <w:r w:rsidR="009D4BD5">
        <w:rPr>
          <w:sz w:val="22"/>
          <w:szCs w:val="22"/>
        </w:rPr>
        <w:t xml:space="preserve"> and project partners are</w:t>
      </w:r>
      <w:r w:rsidRPr="00E21673">
        <w:rPr>
          <w:sz w:val="22"/>
          <w:szCs w:val="22"/>
        </w:rPr>
        <w:t xml:space="preserve"> investigating alternative ways to distribute bags to remove barriers to participation and encourage the mainstream uptake of food waste recycling by householders. Meanwhile, councils are invited to consider additional distribution methods, such as through retailers, to improve the accessibility to free-issue bags by householders who may </w:t>
      </w:r>
      <w:r w:rsidRPr="00E21673">
        <w:rPr>
          <w:color w:val="000000"/>
          <w:sz w:val="22"/>
          <w:szCs w:val="22"/>
        </w:rPr>
        <w:t>not readily</w:t>
      </w:r>
      <w:r w:rsidRPr="00E21673">
        <w:rPr>
          <w:color w:val="FF0000"/>
          <w:sz w:val="22"/>
          <w:szCs w:val="22"/>
        </w:rPr>
        <w:t xml:space="preserve"> </w:t>
      </w:r>
      <w:r w:rsidRPr="00E21673">
        <w:rPr>
          <w:sz w:val="22"/>
          <w:szCs w:val="22"/>
        </w:rPr>
        <w:t>visit a council office or library.</w:t>
      </w:r>
    </w:p>
    <w:p w14:paraId="086BAF9A" w14:textId="77777777" w:rsidR="00214186" w:rsidRDefault="00E56E03" w:rsidP="00214186">
      <w:pPr>
        <w:spacing w:after="120" w:line="300" w:lineRule="auto"/>
        <w:rPr>
          <w:sz w:val="22"/>
          <w:szCs w:val="22"/>
        </w:rPr>
      </w:pPr>
      <w:r w:rsidRPr="00E21673">
        <w:rPr>
          <w:sz w:val="22"/>
          <w:szCs w:val="22"/>
        </w:rPr>
        <w:t xml:space="preserve">Green Industries SA will contribute financial incentives towards the roll-out of unlined / non-ventilated food organics systems, but councils must be mindful that continued education may be required to maintain performance levels. This is primarily due to lower participation rates with these systems. </w:t>
      </w:r>
    </w:p>
    <w:p w14:paraId="535376CC" w14:textId="30E2D0A9" w:rsidR="00214186" w:rsidRDefault="00214186" w:rsidP="00214186">
      <w:pPr>
        <w:spacing w:after="120" w:line="300" w:lineRule="auto"/>
        <w:rPr>
          <w:sz w:val="22"/>
          <w:szCs w:val="22"/>
        </w:rPr>
      </w:pPr>
      <w:r>
        <w:rPr>
          <w:sz w:val="22"/>
          <w:szCs w:val="22"/>
        </w:rPr>
        <w:t xml:space="preserve">A further pilot supported by the agency and coordinated by the City of Holdfast Bay in 2018-19 trialled the use of compostable bags in fresh food retail outlets as a means of removing barriers for residents in accessing liner bags for food waste systems. The pilot was successful for the retail stores, who recognised the benefits of increased customers and “closing the loop” in the circular economy by getting food scraps composted. </w:t>
      </w:r>
    </w:p>
    <w:p w14:paraId="29D0EF9C" w14:textId="09AF5960" w:rsidR="002018BB" w:rsidRPr="00E21673" w:rsidRDefault="002018BB" w:rsidP="002018BB">
      <w:pPr>
        <w:pStyle w:val="Heading3"/>
        <w:rPr>
          <w:sz w:val="22"/>
          <w:szCs w:val="22"/>
        </w:rPr>
      </w:pPr>
      <w:r>
        <w:rPr>
          <w:sz w:val="22"/>
          <w:szCs w:val="22"/>
        </w:rPr>
        <w:t>Organics bins</w:t>
      </w:r>
      <w:r w:rsidRPr="00E21673">
        <w:rPr>
          <w:sz w:val="22"/>
          <w:szCs w:val="22"/>
        </w:rPr>
        <w:t xml:space="preserve"> </w:t>
      </w:r>
    </w:p>
    <w:p w14:paraId="7396A8A8" w14:textId="218B3831" w:rsidR="002018BB" w:rsidRDefault="002018BB" w:rsidP="00E56E03">
      <w:pPr>
        <w:spacing w:after="180"/>
        <w:rPr>
          <w:sz w:val="22"/>
          <w:szCs w:val="22"/>
        </w:rPr>
      </w:pPr>
      <w:r w:rsidRPr="002018BB">
        <w:rPr>
          <w:rFonts w:cs="Arial"/>
          <w:sz w:val="22"/>
          <w:szCs w:val="22"/>
        </w:rPr>
        <w:t>Where required, funding for additional kerbside organics bins may be sought, but assessment will consider competitive contract pricing and leveraging of funding.</w:t>
      </w:r>
    </w:p>
    <w:p w14:paraId="2D0C1EA8" w14:textId="77777777" w:rsidR="002821E9" w:rsidRPr="00011311" w:rsidRDefault="002821E9" w:rsidP="00D86EF5">
      <w:pPr>
        <w:pStyle w:val="Heading1"/>
        <w:rPr>
          <w:sz w:val="28"/>
          <w:szCs w:val="28"/>
        </w:rPr>
      </w:pPr>
      <w:bookmarkStart w:id="17" w:name="_Toc51050036"/>
      <w:r w:rsidRPr="00011311">
        <w:rPr>
          <w:sz w:val="28"/>
          <w:szCs w:val="28"/>
        </w:rPr>
        <w:lastRenderedPageBreak/>
        <w:t>Financial incentives to recycle food organics</w:t>
      </w:r>
      <w:bookmarkEnd w:id="17"/>
    </w:p>
    <w:p w14:paraId="4500F14B" w14:textId="2FCA08F6" w:rsidR="002821E9" w:rsidRPr="00E21673" w:rsidRDefault="002821E9" w:rsidP="00214186">
      <w:pPr>
        <w:spacing w:after="120" w:line="300" w:lineRule="auto"/>
        <w:rPr>
          <w:sz w:val="22"/>
          <w:szCs w:val="22"/>
        </w:rPr>
      </w:pPr>
      <w:r w:rsidRPr="00E21673">
        <w:rPr>
          <w:sz w:val="22"/>
          <w:szCs w:val="22"/>
        </w:rPr>
        <w:t xml:space="preserve">The </w:t>
      </w:r>
      <w:r w:rsidRPr="00E21673">
        <w:rPr>
          <w:i/>
          <w:sz w:val="22"/>
          <w:szCs w:val="22"/>
        </w:rPr>
        <w:t xml:space="preserve">Kerbside Performance </w:t>
      </w:r>
      <w:proofErr w:type="gramStart"/>
      <w:r w:rsidRPr="00E21673">
        <w:rPr>
          <w:i/>
          <w:sz w:val="22"/>
          <w:szCs w:val="22"/>
        </w:rPr>
        <w:t>Plus</w:t>
      </w:r>
      <w:proofErr w:type="gramEnd"/>
      <w:r w:rsidRPr="00E21673">
        <w:rPr>
          <w:i/>
          <w:sz w:val="22"/>
          <w:szCs w:val="22"/>
        </w:rPr>
        <w:t xml:space="preserve"> Food </w:t>
      </w:r>
      <w:r w:rsidR="009A5C6C" w:rsidRPr="00E21673">
        <w:rPr>
          <w:i/>
          <w:sz w:val="22"/>
          <w:szCs w:val="22"/>
        </w:rPr>
        <w:t>O</w:t>
      </w:r>
      <w:r w:rsidR="00070472" w:rsidRPr="00E21673">
        <w:rPr>
          <w:i/>
          <w:sz w:val="22"/>
          <w:szCs w:val="22"/>
        </w:rPr>
        <w:t>r</w:t>
      </w:r>
      <w:r w:rsidRPr="00E21673">
        <w:rPr>
          <w:i/>
          <w:sz w:val="22"/>
          <w:szCs w:val="22"/>
        </w:rPr>
        <w:t>ganics Incentives Program</w:t>
      </w:r>
      <w:r w:rsidRPr="00E21673">
        <w:rPr>
          <w:sz w:val="22"/>
          <w:szCs w:val="22"/>
        </w:rPr>
        <w:t xml:space="preserve"> </w:t>
      </w:r>
      <w:r w:rsidR="00E11F91" w:rsidRPr="00E21673">
        <w:rPr>
          <w:sz w:val="22"/>
          <w:szCs w:val="22"/>
        </w:rPr>
        <w:t>provides support to councils to implement sustainable and efficient food organics recycling systems. In doing so, t</w:t>
      </w:r>
      <w:r w:rsidRPr="00E21673">
        <w:rPr>
          <w:sz w:val="22"/>
          <w:szCs w:val="22"/>
        </w:rPr>
        <w:t xml:space="preserve">he </w:t>
      </w:r>
      <w:r w:rsidR="009A5C6C" w:rsidRPr="00E21673">
        <w:rPr>
          <w:sz w:val="22"/>
          <w:szCs w:val="22"/>
        </w:rPr>
        <w:t xml:space="preserve">financial incentives </w:t>
      </w:r>
      <w:r w:rsidR="00E11F91" w:rsidRPr="00E21673">
        <w:rPr>
          <w:sz w:val="22"/>
          <w:szCs w:val="22"/>
        </w:rPr>
        <w:t xml:space="preserve">aim </w:t>
      </w:r>
      <w:r w:rsidRPr="00E21673">
        <w:rPr>
          <w:sz w:val="22"/>
          <w:szCs w:val="22"/>
        </w:rPr>
        <w:t xml:space="preserve">to </w:t>
      </w:r>
      <w:r w:rsidR="009A5C6C" w:rsidRPr="00E21673">
        <w:rPr>
          <w:sz w:val="22"/>
          <w:szCs w:val="22"/>
        </w:rPr>
        <w:t xml:space="preserve">meet targets in </w:t>
      </w:r>
      <w:r w:rsidRPr="00E21673">
        <w:rPr>
          <w:i/>
          <w:sz w:val="22"/>
          <w:szCs w:val="22"/>
        </w:rPr>
        <w:t>South Australia’s Waste Strategy 20</w:t>
      </w:r>
      <w:r w:rsidR="000E549F">
        <w:rPr>
          <w:i/>
          <w:sz w:val="22"/>
          <w:szCs w:val="22"/>
        </w:rPr>
        <w:t>20</w:t>
      </w:r>
      <w:r w:rsidRPr="00E21673">
        <w:rPr>
          <w:i/>
          <w:sz w:val="22"/>
          <w:szCs w:val="22"/>
        </w:rPr>
        <w:t>-20</w:t>
      </w:r>
      <w:r w:rsidR="000E549F">
        <w:rPr>
          <w:i/>
          <w:sz w:val="22"/>
          <w:szCs w:val="22"/>
        </w:rPr>
        <w:t>25</w:t>
      </w:r>
      <w:r w:rsidRPr="00E21673">
        <w:rPr>
          <w:sz w:val="22"/>
          <w:szCs w:val="22"/>
        </w:rPr>
        <w:t>.</w:t>
      </w:r>
    </w:p>
    <w:p w14:paraId="5035910D" w14:textId="770C58DF" w:rsidR="00E11F91" w:rsidRPr="00E21673" w:rsidRDefault="002821E9" w:rsidP="00214186">
      <w:pPr>
        <w:spacing w:after="180" w:line="300" w:lineRule="auto"/>
        <w:rPr>
          <w:sz w:val="22"/>
          <w:szCs w:val="22"/>
        </w:rPr>
      </w:pPr>
      <w:r w:rsidRPr="00E21673">
        <w:rPr>
          <w:sz w:val="22"/>
          <w:szCs w:val="22"/>
        </w:rPr>
        <w:t>The</w:t>
      </w:r>
      <w:r w:rsidR="00070472" w:rsidRPr="00E21673">
        <w:rPr>
          <w:sz w:val="22"/>
          <w:szCs w:val="22"/>
        </w:rPr>
        <w:t xml:space="preserve"> level of</w:t>
      </w:r>
      <w:r w:rsidRPr="00E21673">
        <w:rPr>
          <w:sz w:val="22"/>
          <w:szCs w:val="22"/>
        </w:rPr>
        <w:t xml:space="preserve"> financial incentives provided will depend on the </w:t>
      </w:r>
      <w:r w:rsidR="009A5C6C" w:rsidRPr="00E21673">
        <w:rPr>
          <w:sz w:val="22"/>
          <w:szCs w:val="22"/>
        </w:rPr>
        <w:t>c</w:t>
      </w:r>
      <w:r w:rsidRPr="00E21673">
        <w:rPr>
          <w:sz w:val="22"/>
          <w:szCs w:val="22"/>
        </w:rPr>
        <w:t>ouncil</w:t>
      </w:r>
      <w:r w:rsidR="00951B5C" w:rsidRPr="00E21673">
        <w:rPr>
          <w:sz w:val="22"/>
          <w:szCs w:val="22"/>
        </w:rPr>
        <w:t>’s approach towards</w:t>
      </w:r>
      <w:r w:rsidRPr="00E21673">
        <w:rPr>
          <w:sz w:val="22"/>
          <w:szCs w:val="22"/>
        </w:rPr>
        <w:t xml:space="preserve"> </w:t>
      </w:r>
      <w:r w:rsidR="00951B5C" w:rsidRPr="00E21673">
        <w:rPr>
          <w:sz w:val="22"/>
          <w:szCs w:val="22"/>
        </w:rPr>
        <w:t>introducing</w:t>
      </w:r>
      <w:r w:rsidR="00070472" w:rsidRPr="00E21673">
        <w:rPr>
          <w:sz w:val="22"/>
          <w:szCs w:val="22"/>
        </w:rPr>
        <w:t xml:space="preserve"> food organics recycling</w:t>
      </w:r>
      <w:r w:rsidR="000E549F">
        <w:rPr>
          <w:sz w:val="22"/>
          <w:szCs w:val="22"/>
        </w:rPr>
        <w:t xml:space="preserve"> for </w:t>
      </w:r>
      <w:r w:rsidR="000E549F" w:rsidRPr="000E549F">
        <w:rPr>
          <w:sz w:val="22"/>
          <w:szCs w:val="22"/>
        </w:rPr>
        <w:t>blend</w:t>
      </w:r>
      <w:r w:rsidR="000E549F">
        <w:rPr>
          <w:sz w:val="22"/>
          <w:szCs w:val="22"/>
        </w:rPr>
        <w:t xml:space="preserve">ing </w:t>
      </w:r>
      <w:r w:rsidR="000E549F" w:rsidRPr="000E549F">
        <w:rPr>
          <w:sz w:val="22"/>
          <w:szCs w:val="22"/>
        </w:rPr>
        <w:t>with kerbside green organic material</w:t>
      </w:r>
      <w:r w:rsidR="00070472" w:rsidRPr="00E21673">
        <w:rPr>
          <w:sz w:val="22"/>
          <w:szCs w:val="22"/>
        </w:rPr>
        <w:t xml:space="preserve">. </w:t>
      </w:r>
      <w:r w:rsidR="00E11F91" w:rsidRPr="00E21673">
        <w:rPr>
          <w:sz w:val="22"/>
          <w:szCs w:val="22"/>
        </w:rPr>
        <w:t>The key elements of the financial incentive are as follows:</w:t>
      </w:r>
    </w:p>
    <w:p w14:paraId="320A9284" w14:textId="77777777" w:rsidR="00E11F91" w:rsidRPr="00E21673" w:rsidRDefault="00E11F91" w:rsidP="00214186">
      <w:pPr>
        <w:numPr>
          <w:ilvl w:val="0"/>
          <w:numId w:val="25"/>
        </w:numPr>
        <w:spacing w:after="180" w:line="300" w:lineRule="auto"/>
        <w:rPr>
          <w:sz w:val="22"/>
          <w:szCs w:val="22"/>
        </w:rPr>
      </w:pPr>
      <w:r w:rsidRPr="00E21673">
        <w:rPr>
          <w:sz w:val="22"/>
          <w:szCs w:val="22"/>
        </w:rPr>
        <w:t xml:space="preserve">A </w:t>
      </w:r>
      <w:r w:rsidR="00070472" w:rsidRPr="00E21673">
        <w:rPr>
          <w:sz w:val="22"/>
          <w:szCs w:val="22"/>
        </w:rPr>
        <w:t>c</w:t>
      </w:r>
      <w:r w:rsidR="002821E9" w:rsidRPr="00E21673">
        <w:rPr>
          <w:sz w:val="22"/>
          <w:szCs w:val="22"/>
        </w:rPr>
        <w:t>ontribut</w:t>
      </w:r>
      <w:r w:rsidRPr="00E21673">
        <w:rPr>
          <w:sz w:val="22"/>
          <w:szCs w:val="22"/>
        </w:rPr>
        <w:t>ion</w:t>
      </w:r>
      <w:r w:rsidR="002821E9" w:rsidRPr="00E21673">
        <w:rPr>
          <w:sz w:val="22"/>
          <w:szCs w:val="22"/>
        </w:rPr>
        <w:t xml:space="preserve"> towards </w:t>
      </w:r>
      <w:r w:rsidR="00070472" w:rsidRPr="00E21673">
        <w:rPr>
          <w:sz w:val="22"/>
          <w:szCs w:val="22"/>
        </w:rPr>
        <w:t xml:space="preserve">the </w:t>
      </w:r>
      <w:r w:rsidR="002821E9" w:rsidRPr="00E21673">
        <w:rPr>
          <w:sz w:val="22"/>
          <w:szCs w:val="22"/>
        </w:rPr>
        <w:t xml:space="preserve">cost of </w:t>
      </w:r>
      <w:r w:rsidR="00EC0989" w:rsidRPr="00E21673">
        <w:rPr>
          <w:sz w:val="22"/>
          <w:szCs w:val="22"/>
        </w:rPr>
        <w:t xml:space="preserve">a food waste </w:t>
      </w:r>
      <w:r w:rsidR="002821E9" w:rsidRPr="00E21673">
        <w:rPr>
          <w:sz w:val="22"/>
          <w:szCs w:val="22"/>
        </w:rPr>
        <w:t xml:space="preserve">system </w:t>
      </w:r>
      <w:r w:rsidR="00EC0989" w:rsidRPr="00E21673">
        <w:rPr>
          <w:sz w:val="22"/>
          <w:szCs w:val="22"/>
        </w:rPr>
        <w:t xml:space="preserve">- up to 50% of cost of containers and </w:t>
      </w:r>
      <w:r w:rsidR="00EC0989" w:rsidRPr="00016B01">
        <w:rPr>
          <w:sz w:val="22"/>
          <w:szCs w:val="22"/>
          <w:u w:val="single"/>
        </w:rPr>
        <w:t>education material included with containers at the time of distribution</w:t>
      </w:r>
      <w:r w:rsidR="002821E9" w:rsidRPr="00E21673">
        <w:rPr>
          <w:sz w:val="22"/>
          <w:szCs w:val="22"/>
        </w:rPr>
        <w:t xml:space="preserve">, to a maximum of $10 </w:t>
      </w:r>
      <w:r w:rsidR="00070472" w:rsidRPr="00E21673">
        <w:rPr>
          <w:sz w:val="22"/>
          <w:szCs w:val="22"/>
        </w:rPr>
        <w:t xml:space="preserve">per tenement </w:t>
      </w:r>
      <w:r w:rsidR="002821E9" w:rsidRPr="00E21673">
        <w:rPr>
          <w:sz w:val="22"/>
          <w:szCs w:val="22"/>
        </w:rPr>
        <w:t>paid in advance</w:t>
      </w:r>
      <w:r w:rsidR="00070472" w:rsidRPr="00E21673">
        <w:rPr>
          <w:sz w:val="22"/>
          <w:szCs w:val="22"/>
        </w:rPr>
        <w:t xml:space="preserve">. </w:t>
      </w:r>
    </w:p>
    <w:p w14:paraId="5AA38FEB" w14:textId="77777777" w:rsidR="00E11F91" w:rsidRPr="00E21673" w:rsidRDefault="00965A16" w:rsidP="00214186">
      <w:pPr>
        <w:numPr>
          <w:ilvl w:val="0"/>
          <w:numId w:val="25"/>
        </w:numPr>
        <w:spacing w:after="180" w:line="300" w:lineRule="auto"/>
        <w:rPr>
          <w:sz w:val="22"/>
          <w:szCs w:val="22"/>
        </w:rPr>
      </w:pPr>
      <w:r w:rsidRPr="00E21673">
        <w:rPr>
          <w:sz w:val="22"/>
          <w:szCs w:val="22"/>
        </w:rPr>
        <w:t xml:space="preserve">A satisfactory performance report is due 12 months after the system has been rolled-out. </w:t>
      </w:r>
      <w:r w:rsidR="004361BA" w:rsidRPr="00E21673">
        <w:rPr>
          <w:sz w:val="22"/>
          <w:szCs w:val="22"/>
        </w:rPr>
        <w:t>Failure to provide the performance report will deem councils ineligible for further grants.</w:t>
      </w:r>
    </w:p>
    <w:p w14:paraId="4FD50C87" w14:textId="5AB75D99" w:rsidR="002821E9" w:rsidRPr="00180FB5" w:rsidRDefault="00965A16" w:rsidP="00214186">
      <w:pPr>
        <w:numPr>
          <w:ilvl w:val="0"/>
          <w:numId w:val="25"/>
        </w:numPr>
        <w:spacing w:after="180" w:line="300" w:lineRule="auto"/>
        <w:rPr>
          <w:sz w:val="22"/>
          <w:szCs w:val="22"/>
        </w:rPr>
      </w:pPr>
      <w:r w:rsidRPr="00E21673">
        <w:rPr>
          <w:sz w:val="22"/>
          <w:szCs w:val="22"/>
        </w:rPr>
        <w:t xml:space="preserve">Financial support towards the system costs (up to $3 per tenement per annum) </w:t>
      </w:r>
      <w:r w:rsidR="00C0076F">
        <w:rPr>
          <w:sz w:val="22"/>
          <w:szCs w:val="22"/>
        </w:rPr>
        <w:t xml:space="preserve">may </w:t>
      </w:r>
      <w:r w:rsidRPr="00E21673">
        <w:rPr>
          <w:sz w:val="22"/>
          <w:szCs w:val="22"/>
        </w:rPr>
        <w:t xml:space="preserve">also be available for up to </w:t>
      </w:r>
      <w:r w:rsidR="00A74C1E" w:rsidRPr="00E21673">
        <w:rPr>
          <w:sz w:val="22"/>
          <w:szCs w:val="22"/>
        </w:rPr>
        <w:t>five</w:t>
      </w:r>
      <w:r w:rsidRPr="00E21673">
        <w:rPr>
          <w:sz w:val="22"/>
          <w:szCs w:val="22"/>
        </w:rPr>
        <w:t xml:space="preserve"> years, subject to a performance target being met. </w:t>
      </w:r>
      <w:r w:rsidR="001C4883" w:rsidRPr="00180FB5">
        <w:rPr>
          <w:sz w:val="22"/>
          <w:szCs w:val="22"/>
        </w:rPr>
        <w:t xml:space="preserve">The support payments will be </w:t>
      </w:r>
      <w:r w:rsidR="00287772" w:rsidRPr="00180FB5">
        <w:rPr>
          <w:sz w:val="22"/>
          <w:szCs w:val="22"/>
        </w:rPr>
        <w:t xml:space="preserve">withdrawn at such time compostable </w:t>
      </w:r>
      <w:r w:rsidR="001C4883" w:rsidRPr="00180FB5">
        <w:rPr>
          <w:sz w:val="22"/>
          <w:szCs w:val="22"/>
        </w:rPr>
        <w:t>bags are readily available in fresh food retail outlets for residents to access.</w:t>
      </w:r>
    </w:p>
    <w:p w14:paraId="3B4E6EEF" w14:textId="77777777" w:rsidR="001C4883" w:rsidRPr="00180FB5" w:rsidRDefault="001C4883" w:rsidP="00214186">
      <w:pPr>
        <w:numPr>
          <w:ilvl w:val="0"/>
          <w:numId w:val="25"/>
        </w:numPr>
        <w:spacing w:after="180" w:line="300" w:lineRule="auto"/>
        <w:rPr>
          <w:sz w:val="22"/>
          <w:szCs w:val="22"/>
        </w:rPr>
      </w:pPr>
      <w:r w:rsidRPr="00180FB5">
        <w:rPr>
          <w:sz w:val="22"/>
          <w:szCs w:val="22"/>
        </w:rPr>
        <w:t>GISA meeting the cost of a roll of 75 compostable liner bags delivered to all households in a geographic area using ventilated food waste systems.</w:t>
      </w:r>
    </w:p>
    <w:p w14:paraId="4B02A323" w14:textId="6043C031" w:rsidR="00965A16" w:rsidRPr="00E21673" w:rsidRDefault="00965A16" w:rsidP="00D86EF5">
      <w:pPr>
        <w:pStyle w:val="Heading1"/>
        <w:rPr>
          <w:sz w:val="28"/>
          <w:szCs w:val="28"/>
        </w:rPr>
      </w:pPr>
      <w:bookmarkStart w:id="18" w:name="_Toc51050037"/>
      <w:r w:rsidRPr="00E21673">
        <w:rPr>
          <w:sz w:val="28"/>
          <w:szCs w:val="28"/>
        </w:rPr>
        <w:t>Performance-based reporting</w:t>
      </w:r>
      <w:r w:rsidR="005257B6">
        <w:rPr>
          <w:sz w:val="28"/>
          <w:szCs w:val="28"/>
        </w:rPr>
        <w:t>, audits</w:t>
      </w:r>
      <w:r w:rsidRPr="00E21673">
        <w:rPr>
          <w:sz w:val="28"/>
          <w:szCs w:val="28"/>
        </w:rPr>
        <w:t xml:space="preserve"> and financial support</w:t>
      </w:r>
      <w:bookmarkEnd w:id="18"/>
      <w:r w:rsidRPr="00E21673">
        <w:rPr>
          <w:sz w:val="28"/>
          <w:szCs w:val="28"/>
        </w:rPr>
        <w:t xml:space="preserve"> </w:t>
      </w:r>
    </w:p>
    <w:p w14:paraId="3F39472A" w14:textId="5E1C69F8" w:rsidR="00965A16" w:rsidRPr="00476AFC" w:rsidRDefault="00965A16" w:rsidP="00214186">
      <w:pPr>
        <w:spacing w:after="120" w:line="300" w:lineRule="auto"/>
        <w:rPr>
          <w:sz w:val="22"/>
          <w:szCs w:val="22"/>
        </w:rPr>
      </w:pPr>
      <w:r w:rsidRPr="00476AFC">
        <w:rPr>
          <w:sz w:val="22"/>
          <w:szCs w:val="22"/>
        </w:rPr>
        <w:t>Where a council is provided with a grant of $</w:t>
      </w:r>
      <w:r w:rsidR="004361BA">
        <w:rPr>
          <w:sz w:val="22"/>
          <w:szCs w:val="22"/>
        </w:rPr>
        <w:t>200</w:t>
      </w:r>
      <w:r w:rsidRPr="00476AFC">
        <w:rPr>
          <w:sz w:val="22"/>
          <w:szCs w:val="22"/>
        </w:rPr>
        <w:t>,000 or more upfront for the introduction of a food waste system, a kerbside audit must be undertaken within 12 months of the service being introduced</w:t>
      </w:r>
      <w:r w:rsidR="00C0076F">
        <w:rPr>
          <w:sz w:val="22"/>
          <w:szCs w:val="22"/>
        </w:rPr>
        <w:t xml:space="preserve">.  </w:t>
      </w:r>
      <w:r w:rsidRPr="00476AFC">
        <w:rPr>
          <w:sz w:val="22"/>
          <w:szCs w:val="22"/>
        </w:rPr>
        <w:t xml:space="preserve">Financial support towards system costs (the eligible payment being up to $3 per tenement per annum) </w:t>
      </w:r>
      <w:r w:rsidR="000E549F">
        <w:rPr>
          <w:sz w:val="22"/>
          <w:szCs w:val="22"/>
        </w:rPr>
        <w:t xml:space="preserve">may </w:t>
      </w:r>
      <w:r w:rsidRPr="00476AFC">
        <w:rPr>
          <w:sz w:val="22"/>
          <w:szCs w:val="22"/>
        </w:rPr>
        <w:t xml:space="preserve">also be available in each subsequent year for up to </w:t>
      </w:r>
      <w:r w:rsidR="00A74C1E" w:rsidRPr="00476AFC">
        <w:rPr>
          <w:sz w:val="22"/>
          <w:szCs w:val="22"/>
        </w:rPr>
        <w:t>five</w:t>
      </w:r>
      <w:r w:rsidRPr="00476AFC">
        <w:rPr>
          <w:sz w:val="22"/>
          <w:szCs w:val="22"/>
        </w:rPr>
        <w:t xml:space="preserve"> years through a grant agreement, where:</w:t>
      </w:r>
    </w:p>
    <w:p w14:paraId="136BDABF" w14:textId="77777777" w:rsidR="00965A16" w:rsidRPr="00476AFC" w:rsidRDefault="00965A16" w:rsidP="00214186">
      <w:pPr>
        <w:numPr>
          <w:ilvl w:val="0"/>
          <w:numId w:val="25"/>
        </w:numPr>
        <w:spacing w:after="180" w:line="300" w:lineRule="auto"/>
        <w:rPr>
          <w:sz w:val="22"/>
          <w:szCs w:val="22"/>
        </w:rPr>
      </w:pPr>
      <w:r w:rsidRPr="00476AFC">
        <w:rPr>
          <w:sz w:val="22"/>
          <w:szCs w:val="22"/>
        </w:rPr>
        <w:t xml:space="preserve">A council can demonstrate a net reduction in the residual waste stream of 1.3 kilograms or greater associated with the introduction of a food waste system, or </w:t>
      </w:r>
    </w:p>
    <w:p w14:paraId="2BB3859D" w14:textId="77777777" w:rsidR="00965A16" w:rsidRPr="00476AFC" w:rsidRDefault="00965A16" w:rsidP="00214186">
      <w:pPr>
        <w:numPr>
          <w:ilvl w:val="0"/>
          <w:numId w:val="25"/>
        </w:numPr>
        <w:spacing w:after="180" w:line="300" w:lineRule="auto"/>
        <w:rPr>
          <w:sz w:val="22"/>
          <w:szCs w:val="22"/>
        </w:rPr>
      </w:pPr>
      <w:r w:rsidRPr="00476AFC">
        <w:rPr>
          <w:sz w:val="22"/>
          <w:szCs w:val="22"/>
        </w:rPr>
        <w:t>An audit indicates a yield of food waste of 1.3 kilograms or greater in the kerbside green organics stream in the first year of operation.</w:t>
      </w:r>
    </w:p>
    <w:p w14:paraId="2119A2AA" w14:textId="77777777" w:rsidR="00965A16" w:rsidRPr="00476AFC" w:rsidRDefault="00965A16" w:rsidP="00214186">
      <w:pPr>
        <w:spacing w:after="120" w:line="300" w:lineRule="auto"/>
        <w:rPr>
          <w:sz w:val="22"/>
          <w:szCs w:val="22"/>
        </w:rPr>
      </w:pPr>
      <w:r w:rsidRPr="00476AFC">
        <w:rPr>
          <w:sz w:val="22"/>
          <w:szCs w:val="22"/>
        </w:rPr>
        <w:t>Where targets are not met, pro-rata payments will be made as follows:</w:t>
      </w:r>
    </w:p>
    <w:p w14:paraId="6F822A4C" w14:textId="77777777" w:rsidR="00965A16" w:rsidRPr="00476AFC" w:rsidRDefault="00965A16" w:rsidP="00214186">
      <w:pPr>
        <w:numPr>
          <w:ilvl w:val="0"/>
          <w:numId w:val="25"/>
        </w:numPr>
        <w:spacing w:after="180" w:line="300" w:lineRule="auto"/>
        <w:rPr>
          <w:sz w:val="22"/>
          <w:szCs w:val="22"/>
        </w:rPr>
      </w:pPr>
      <w:r w:rsidRPr="00476AFC">
        <w:rPr>
          <w:sz w:val="22"/>
          <w:szCs w:val="22"/>
        </w:rPr>
        <w:t>1.20 &lt; 1.30 kilograms per household – 90% of eligible calculated payment</w:t>
      </w:r>
    </w:p>
    <w:p w14:paraId="6F9D9DF1" w14:textId="77777777" w:rsidR="00965A16" w:rsidRPr="00476AFC" w:rsidRDefault="00965A16" w:rsidP="00214186">
      <w:pPr>
        <w:numPr>
          <w:ilvl w:val="0"/>
          <w:numId w:val="25"/>
        </w:numPr>
        <w:spacing w:after="180" w:line="300" w:lineRule="auto"/>
        <w:rPr>
          <w:sz w:val="22"/>
          <w:szCs w:val="22"/>
        </w:rPr>
      </w:pPr>
      <w:r w:rsidRPr="00476AFC">
        <w:rPr>
          <w:sz w:val="22"/>
          <w:szCs w:val="22"/>
        </w:rPr>
        <w:t>1.10 &lt; 1.20 kilograms per household – 80% of eligible calculated payment</w:t>
      </w:r>
    </w:p>
    <w:p w14:paraId="675A9E7B" w14:textId="2C5D3866" w:rsidR="00BB4CDD" w:rsidRPr="00476AFC" w:rsidRDefault="00363F8A" w:rsidP="00214186">
      <w:pPr>
        <w:numPr>
          <w:ilvl w:val="0"/>
          <w:numId w:val="25"/>
        </w:numPr>
        <w:spacing w:after="180" w:line="300" w:lineRule="auto"/>
        <w:rPr>
          <w:sz w:val="22"/>
          <w:szCs w:val="22"/>
        </w:rPr>
      </w:pPr>
      <w:r>
        <w:rPr>
          <w:sz w:val="22"/>
          <w:szCs w:val="22"/>
        </w:rPr>
        <w:t>1</w:t>
      </w:r>
      <w:r w:rsidR="00965A16" w:rsidRPr="00476AFC">
        <w:rPr>
          <w:sz w:val="22"/>
          <w:szCs w:val="22"/>
        </w:rPr>
        <w:t>&lt; 1.10 kilograms per household – 70% of eligible calculated payment</w:t>
      </w:r>
    </w:p>
    <w:p w14:paraId="07CA86CE" w14:textId="77777777" w:rsidR="00383481" w:rsidRPr="00E21673" w:rsidRDefault="00383481" w:rsidP="00383481">
      <w:pPr>
        <w:pStyle w:val="Heading3"/>
        <w:rPr>
          <w:sz w:val="22"/>
          <w:szCs w:val="22"/>
        </w:rPr>
      </w:pPr>
      <w:bookmarkStart w:id="19" w:name="_Toc51050042"/>
      <w:r w:rsidRPr="00E21673">
        <w:rPr>
          <w:sz w:val="22"/>
          <w:szCs w:val="22"/>
        </w:rPr>
        <w:t>Measuring and reporting performance - audits</w:t>
      </w:r>
      <w:bookmarkEnd w:id="19"/>
    </w:p>
    <w:p w14:paraId="404E296D" w14:textId="77777777" w:rsidR="00383481" w:rsidRPr="00E21673" w:rsidRDefault="00383481" w:rsidP="00383481">
      <w:pPr>
        <w:spacing w:after="180"/>
        <w:rPr>
          <w:sz w:val="22"/>
          <w:szCs w:val="22"/>
        </w:rPr>
      </w:pPr>
      <w:r w:rsidRPr="00E21673">
        <w:rPr>
          <w:sz w:val="22"/>
          <w:szCs w:val="22"/>
        </w:rPr>
        <w:t xml:space="preserve">All councils provided with funding through this program will be required to submit a Kerbside Performance Report to Green Industries SA. </w:t>
      </w:r>
    </w:p>
    <w:p w14:paraId="43431E56" w14:textId="77777777" w:rsidR="00383481" w:rsidRPr="00E21673" w:rsidRDefault="00383481" w:rsidP="00383481">
      <w:pPr>
        <w:spacing w:after="180"/>
        <w:rPr>
          <w:sz w:val="22"/>
          <w:szCs w:val="22"/>
        </w:rPr>
      </w:pPr>
      <w:r w:rsidRPr="00E21673">
        <w:rPr>
          <w:sz w:val="22"/>
          <w:szCs w:val="22"/>
        </w:rPr>
        <w:lastRenderedPageBreak/>
        <w:t>Access to accurate, reliable and consistent data through the conduct of kerbside audits helps councils and Green Industries SA to plan future waste reduction strategies. Important reasons for undertaking a kerbside audit include:</w:t>
      </w:r>
    </w:p>
    <w:p w14:paraId="00EF99DF" w14:textId="77777777" w:rsidR="00383481" w:rsidRPr="00E21673" w:rsidRDefault="00383481" w:rsidP="00383481">
      <w:pPr>
        <w:numPr>
          <w:ilvl w:val="0"/>
          <w:numId w:val="10"/>
        </w:numPr>
        <w:autoSpaceDE w:val="0"/>
        <w:autoSpaceDN w:val="0"/>
        <w:adjustRightInd w:val="0"/>
        <w:spacing w:after="120" w:line="240" w:lineRule="auto"/>
        <w:ind w:left="714" w:hanging="357"/>
        <w:rPr>
          <w:rFonts w:cs="Arial"/>
          <w:sz w:val="22"/>
          <w:szCs w:val="22"/>
        </w:rPr>
      </w:pPr>
      <w:r w:rsidRPr="00E21673">
        <w:rPr>
          <w:rFonts w:cs="Arial"/>
          <w:sz w:val="22"/>
          <w:szCs w:val="22"/>
        </w:rPr>
        <w:t>Providing feedback to the community on their recycling efforts</w:t>
      </w:r>
    </w:p>
    <w:p w14:paraId="02EE9E36" w14:textId="77777777" w:rsidR="00383481" w:rsidRPr="00E21673" w:rsidRDefault="00383481" w:rsidP="00383481">
      <w:pPr>
        <w:numPr>
          <w:ilvl w:val="0"/>
          <w:numId w:val="10"/>
        </w:numPr>
        <w:autoSpaceDE w:val="0"/>
        <w:autoSpaceDN w:val="0"/>
        <w:adjustRightInd w:val="0"/>
        <w:spacing w:after="120" w:line="240" w:lineRule="auto"/>
        <w:ind w:left="714" w:hanging="357"/>
        <w:rPr>
          <w:rFonts w:cs="Arial"/>
          <w:sz w:val="22"/>
          <w:szCs w:val="22"/>
        </w:rPr>
      </w:pPr>
      <w:bookmarkStart w:id="20" w:name="_Toc346554914"/>
      <w:r w:rsidRPr="00E21673">
        <w:rPr>
          <w:rFonts w:cs="Arial"/>
          <w:sz w:val="22"/>
          <w:szCs w:val="22"/>
        </w:rPr>
        <w:t>Reviewing the performance of a new system</w:t>
      </w:r>
      <w:bookmarkEnd w:id="20"/>
      <w:r w:rsidRPr="00E21673">
        <w:rPr>
          <w:rFonts w:cs="Arial"/>
          <w:sz w:val="22"/>
          <w:szCs w:val="22"/>
        </w:rPr>
        <w:t xml:space="preserve"> </w:t>
      </w:r>
    </w:p>
    <w:p w14:paraId="173838D1" w14:textId="77777777" w:rsidR="00383481" w:rsidRPr="00E21673" w:rsidRDefault="00383481" w:rsidP="00383481">
      <w:pPr>
        <w:numPr>
          <w:ilvl w:val="0"/>
          <w:numId w:val="10"/>
        </w:numPr>
        <w:autoSpaceDE w:val="0"/>
        <w:autoSpaceDN w:val="0"/>
        <w:adjustRightInd w:val="0"/>
        <w:spacing w:after="120" w:line="240" w:lineRule="auto"/>
        <w:ind w:left="714" w:hanging="357"/>
        <w:rPr>
          <w:rFonts w:cs="Arial"/>
          <w:sz w:val="22"/>
          <w:szCs w:val="22"/>
        </w:rPr>
      </w:pPr>
      <w:bookmarkStart w:id="21" w:name="_Toc346554915"/>
      <w:r w:rsidRPr="00E21673">
        <w:rPr>
          <w:rFonts w:cs="Arial"/>
          <w:sz w:val="22"/>
          <w:szCs w:val="22"/>
        </w:rPr>
        <w:t>Reviewing an existing system prior to tendering for a new kerbside contract (or at a mid-term review)</w:t>
      </w:r>
      <w:bookmarkEnd w:id="21"/>
    </w:p>
    <w:p w14:paraId="62E85591" w14:textId="77777777" w:rsidR="00383481" w:rsidRPr="00E21673" w:rsidRDefault="00383481" w:rsidP="00383481">
      <w:pPr>
        <w:numPr>
          <w:ilvl w:val="0"/>
          <w:numId w:val="10"/>
        </w:numPr>
        <w:autoSpaceDE w:val="0"/>
        <w:autoSpaceDN w:val="0"/>
        <w:adjustRightInd w:val="0"/>
        <w:spacing w:line="240" w:lineRule="auto"/>
        <w:ind w:left="714" w:hanging="357"/>
        <w:rPr>
          <w:rFonts w:cs="Arial"/>
          <w:sz w:val="22"/>
          <w:szCs w:val="22"/>
        </w:rPr>
      </w:pPr>
      <w:bookmarkStart w:id="22" w:name="_Toc346554916"/>
      <w:r w:rsidRPr="00E21673">
        <w:rPr>
          <w:rFonts w:cs="Arial"/>
          <w:sz w:val="22"/>
          <w:szCs w:val="22"/>
        </w:rPr>
        <w:t>Validating kerbside yields to Green Industries SA</w:t>
      </w:r>
      <w:bookmarkEnd w:id="22"/>
    </w:p>
    <w:p w14:paraId="1465C691" w14:textId="77777777" w:rsidR="00383481" w:rsidRPr="00E21673" w:rsidRDefault="00383481" w:rsidP="00383481">
      <w:pPr>
        <w:spacing w:after="180"/>
        <w:rPr>
          <w:sz w:val="22"/>
          <w:szCs w:val="22"/>
        </w:rPr>
      </w:pPr>
      <w:r w:rsidRPr="00E21673">
        <w:rPr>
          <w:sz w:val="22"/>
          <w:szCs w:val="22"/>
        </w:rPr>
        <w:t>Councils receiving a grant under $</w:t>
      </w:r>
      <w:r>
        <w:rPr>
          <w:sz w:val="22"/>
          <w:szCs w:val="22"/>
        </w:rPr>
        <w:t>200</w:t>
      </w:r>
      <w:r w:rsidRPr="00E21673">
        <w:rPr>
          <w:sz w:val="22"/>
          <w:szCs w:val="22"/>
        </w:rPr>
        <w:t>,000 are not required to carry out audits, but are required to submit simplified reports. For councils that receive incentive payments of $</w:t>
      </w:r>
      <w:r>
        <w:rPr>
          <w:sz w:val="22"/>
          <w:szCs w:val="22"/>
        </w:rPr>
        <w:t>200</w:t>
      </w:r>
      <w:r w:rsidRPr="00E21673">
        <w:rPr>
          <w:sz w:val="22"/>
          <w:szCs w:val="22"/>
        </w:rPr>
        <w:t>,000 or greater, Green Industries SA requires the conduct of a kerbside waste and recycling audit by the council as part of this reporting process.</w:t>
      </w:r>
    </w:p>
    <w:p w14:paraId="1FF2BBFB" w14:textId="49B7C932" w:rsidR="00383481" w:rsidRPr="00E21673" w:rsidRDefault="00383481" w:rsidP="00383481">
      <w:pPr>
        <w:spacing w:after="180"/>
        <w:rPr>
          <w:spacing w:val="-4"/>
          <w:sz w:val="22"/>
          <w:szCs w:val="22"/>
        </w:rPr>
      </w:pPr>
      <w:r w:rsidRPr="00E21673">
        <w:rPr>
          <w:sz w:val="22"/>
          <w:szCs w:val="22"/>
        </w:rPr>
        <w:t xml:space="preserve">The Kerbside Performance Reporting guide includes the methodology for conducting kerbside waste and recycling audits, see </w:t>
      </w:r>
      <w:hyperlink r:id="rId19" w:history="1">
        <w:r w:rsidR="00BE5ED0" w:rsidRPr="00BE5ED0">
          <w:rPr>
            <w:rStyle w:val="Hyperlink"/>
            <w:sz w:val="22"/>
            <w:szCs w:val="22"/>
          </w:rPr>
          <w:t>Guide to Kerbside Performance Reporting (2007) (greenindustries.sa.gov.au)</w:t>
        </w:r>
      </w:hyperlink>
    </w:p>
    <w:p w14:paraId="051E01F3" w14:textId="77777777" w:rsidR="002821E9" w:rsidRPr="00E21673" w:rsidRDefault="00BB4CDD" w:rsidP="00D86EF5">
      <w:pPr>
        <w:pStyle w:val="Heading3"/>
        <w:tabs>
          <w:tab w:val="left" w:pos="1418"/>
        </w:tabs>
        <w:rPr>
          <w:sz w:val="22"/>
          <w:szCs w:val="22"/>
        </w:rPr>
      </w:pPr>
      <w:bookmarkStart w:id="23" w:name="_Toc51050041"/>
      <w:r w:rsidRPr="00BB4CDD">
        <w:rPr>
          <w:i/>
          <w:sz w:val="22"/>
          <w:szCs w:val="22"/>
        </w:rPr>
        <w:t>Which Bin</w:t>
      </w:r>
      <w:r>
        <w:rPr>
          <w:sz w:val="22"/>
          <w:szCs w:val="22"/>
        </w:rPr>
        <w:t xml:space="preserve"> branded e</w:t>
      </w:r>
      <w:r w:rsidR="002821E9" w:rsidRPr="00E21673">
        <w:rPr>
          <w:sz w:val="22"/>
          <w:szCs w:val="22"/>
        </w:rPr>
        <w:t>ducation and information</w:t>
      </w:r>
      <w:bookmarkEnd w:id="23"/>
    </w:p>
    <w:p w14:paraId="31CCCE56" w14:textId="77777777" w:rsidR="00282DCB" w:rsidRPr="00282DCB" w:rsidRDefault="00282DCB" w:rsidP="00282DCB">
      <w:pPr>
        <w:spacing w:after="180"/>
        <w:rPr>
          <w:sz w:val="22"/>
          <w:szCs w:val="22"/>
        </w:rPr>
      </w:pPr>
      <w:r w:rsidRPr="00282DCB">
        <w:rPr>
          <w:sz w:val="22"/>
          <w:szCs w:val="22"/>
        </w:rPr>
        <w:t xml:space="preserve">Whichever approach is adopted by councils for diversion of food organics from landfill, education is essential to raise and maintain awareness. </w:t>
      </w:r>
    </w:p>
    <w:p w14:paraId="1914945C" w14:textId="77777777" w:rsidR="00282DCB" w:rsidRPr="00282DCB" w:rsidRDefault="00282DCB" w:rsidP="00282DCB">
      <w:pPr>
        <w:spacing w:after="180"/>
        <w:rPr>
          <w:sz w:val="22"/>
          <w:szCs w:val="22"/>
        </w:rPr>
      </w:pPr>
      <w:r w:rsidRPr="00282DCB">
        <w:rPr>
          <w:sz w:val="22"/>
          <w:szCs w:val="22"/>
        </w:rPr>
        <w:t xml:space="preserve">Education material must clearly define food and other organic material that can be diverted to the green organics bin and material that should not (contaminants). </w:t>
      </w:r>
    </w:p>
    <w:p w14:paraId="458C3C1A" w14:textId="77777777" w:rsidR="00282DCB" w:rsidRPr="00282DCB" w:rsidRDefault="00282DCB" w:rsidP="00282DCB">
      <w:pPr>
        <w:spacing w:after="180"/>
        <w:rPr>
          <w:sz w:val="22"/>
          <w:szCs w:val="22"/>
        </w:rPr>
      </w:pPr>
      <w:r w:rsidRPr="00282DCB">
        <w:rPr>
          <w:sz w:val="22"/>
          <w:szCs w:val="22"/>
        </w:rPr>
        <w:t>It is expected that councils undertake communications throughout the year to advise householders of the availability of food waste containers and bin liners. As a minimum, councils are expected to:</w:t>
      </w:r>
    </w:p>
    <w:p w14:paraId="2FEA9181" w14:textId="77777777" w:rsidR="00282DCB" w:rsidRPr="00282DCB" w:rsidRDefault="00282DCB" w:rsidP="00B618A3">
      <w:pPr>
        <w:numPr>
          <w:ilvl w:val="0"/>
          <w:numId w:val="31"/>
        </w:numPr>
        <w:spacing w:after="180"/>
        <w:contextualSpacing/>
        <w:rPr>
          <w:rFonts w:cs="Arial"/>
          <w:sz w:val="22"/>
          <w:szCs w:val="22"/>
          <w:lang w:eastAsia="en-US"/>
        </w:rPr>
      </w:pPr>
      <w:r w:rsidRPr="00282DCB">
        <w:rPr>
          <w:rFonts w:cs="Arial"/>
          <w:sz w:val="22"/>
          <w:szCs w:val="22"/>
          <w:lang w:eastAsia="en-US"/>
        </w:rPr>
        <w:t>place articles in newsletters and deliver other printed materials at least two times per year;</w:t>
      </w:r>
    </w:p>
    <w:p w14:paraId="54DCD675" w14:textId="77777777" w:rsidR="00282DCB" w:rsidRPr="00282DCB" w:rsidRDefault="00282DCB" w:rsidP="00B618A3">
      <w:pPr>
        <w:numPr>
          <w:ilvl w:val="0"/>
          <w:numId w:val="31"/>
        </w:numPr>
        <w:spacing w:after="180"/>
        <w:contextualSpacing/>
        <w:rPr>
          <w:rFonts w:cs="Arial"/>
          <w:sz w:val="22"/>
          <w:szCs w:val="22"/>
          <w:lang w:eastAsia="en-US"/>
        </w:rPr>
      </w:pPr>
      <w:r w:rsidRPr="00282DCB">
        <w:rPr>
          <w:rFonts w:cs="Arial"/>
          <w:sz w:val="22"/>
          <w:szCs w:val="22"/>
          <w:lang w:eastAsia="en-US"/>
        </w:rPr>
        <w:t xml:space="preserve">promote food waste recycling in social media at least four times per year; and </w:t>
      </w:r>
    </w:p>
    <w:p w14:paraId="371C231E" w14:textId="77777777" w:rsidR="00282DCB" w:rsidRPr="00B618A3" w:rsidRDefault="00282DCB" w:rsidP="00B618A3">
      <w:pPr>
        <w:numPr>
          <w:ilvl w:val="0"/>
          <w:numId w:val="31"/>
        </w:numPr>
        <w:spacing w:after="180"/>
        <w:contextualSpacing/>
        <w:rPr>
          <w:rFonts w:cs="Arial"/>
          <w:sz w:val="22"/>
          <w:szCs w:val="22"/>
          <w:lang w:eastAsia="en-US"/>
        </w:rPr>
      </w:pPr>
      <w:r w:rsidRPr="00B618A3">
        <w:rPr>
          <w:rFonts w:cs="Arial"/>
          <w:sz w:val="22"/>
          <w:szCs w:val="22"/>
          <w:lang w:eastAsia="en-US"/>
        </w:rPr>
        <w:t>use awareness raising initiatives such as outdoor banners and signage for libraries or community centres</w:t>
      </w:r>
    </w:p>
    <w:p w14:paraId="4D7BFCDB" w14:textId="77777777" w:rsidR="00282DCB" w:rsidRPr="00282DCB" w:rsidRDefault="00282DCB" w:rsidP="00B618A3">
      <w:pPr>
        <w:numPr>
          <w:ilvl w:val="0"/>
          <w:numId w:val="31"/>
        </w:numPr>
        <w:spacing w:after="180"/>
        <w:contextualSpacing/>
        <w:rPr>
          <w:rFonts w:cs="Arial"/>
          <w:sz w:val="22"/>
          <w:szCs w:val="22"/>
          <w:lang w:eastAsia="en-US"/>
        </w:rPr>
      </w:pPr>
      <w:proofErr w:type="gramStart"/>
      <w:r w:rsidRPr="00282DCB">
        <w:rPr>
          <w:rFonts w:cs="Arial"/>
          <w:sz w:val="22"/>
          <w:szCs w:val="22"/>
          <w:lang w:eastAsia="en-US"/>
        </w:rPr>
        <w:t>use</w:t>
      </w:r>
      <w:proofErr w:type="gramEnd"/>
      <w:r w:rsidRPr="00282DCB">
        <w:rPr>
          <w:rFonts w:cs="Arial"/>
          <w:sz w:val="22"/>
          <w:szCs w:val="22"/>
          <w:lang w:eastAsia="en-US"/>
        </w:rPr>
        <w:t xml:space="preserve"> digital assets for social media channels and online communications throughout the year.</w:t>
      </w:r>
    </w:p>
    <w:p w14:paraId="28A037ED" w14:textId="1F07AD76" w:rsidR="00282DCB" w:rsidRPr="00282DCB" w:rsidRDefault="00282DCB" w:rsidP="0039131B">
      <w:pPr>
        <w:spacing w:after="180"/>
        <w:rPr>
          <w:sz w:val="22"/>
          <w:szCs w:val="22"/>
        </w:rPr>
      </w:pPr>
      <w:r w:rsidRPr="00282DCB">
        <w:rPr>
          <w:sz w:val="22"/>
          <w:szCs w:val="22"/>
        </w:rPr>
        <w:t xml:space="preserve">Green Industries SA has developed a </w:t>
      </w:r>
      <w:r w:rsidRPr="00282DCB">
        <w:rPr>
          <w:i/>
          <w:iCs/>
          <w:sz w:val="22"/>
          <w:szCs w:val="22"/>
        </w:rPr>
        <w:t>Which Bin</w:t>
      </w:r>
      <w:r w:rsidRPr="00282DCB">
        <w:rPr>
          <w:sz w:val="22"/>
          <w:szCs w:val="22"/>
        </w:rPr>
        <w:t xml:space="preserve"> branded range of market tested and evidence-based behaviour change and awareness resources which </w:t>
      </w:r>
      <w:r w:rsidRPr="00B618A3">
        <w:rPr>
          <w:sz w:val="22"/>
          <w:szCs w:val="22"/>
        </w:rPr>
        <w:t>can</w:t>
      </w:r>
      <w:r w:rsidRPr="00282DCB">
        <w:rPr>
          <w:sz w:val="22"/>
          <w:szCs w:val="22"/>
        </w:rPr>
        <w:t xml:space="preserve"> be customised with the council’s logo. These include the mandatory educational brochure and other elements such as a bin lid heat stamp; banner; and flyer or rates notice insert.</w:t>
      </w:r>
    </w:p>
    <w:p w14:paraId="630C0567" w14:textId="77777777" w:rsidR="00214186" w:rsidRDefault="00214186">
      <w:pPr>
        <w:spacing w:after="0" w:line="240" w:lineRule="auto"/>
        <w:rPr>
          <w:sz w:val="22"/>
          <w:szCs w:val="22"/>
        </w:rPr>
      </w:pPr>
      <w:r>
        <w:rPr>
          <w:sz w:val="22"/>
          <w:szCs w:val="22"/>
        </w:rPr>
        <w:br w:type="page"/>
      </w:r>
    </w:p>
    <w:p w14:paraId="258E34D3" w14:textId="6B5CD2B3" w:rsidR="00282DCB" w:rsidRPr="00282DCB" w:rsidRDefault="00282DCB" w:rsidP="00282DCB">
      <w:pPr>
        <w:spacing w:after="180"/>
        <w:jc w:val="both"/>
        <w:rPr>
          <w:sz w:val="22"/>
          <w:szCs w:val="22"/>
        </w:rPr>
      </w:pPr>
      <w:r w:rsidRPr="00282DCB">
        <w:rPr>
          <w:sz w:val="22"/>
          <w:szCs w:val="22"/>
        </w:rPr>
        <w:lastRenderedPageBreak/>
        <w:t xml:space="preserve">Examples from the suite of </w:t>
      </w:r>
      <w:r w:rsidRPr="000E549F">
        <w:rPr>
          <w:i/>
          <w:sz w:val="22"/>
          <w:szCs w:val="22"/>
        </w:rPr>
        <w:t xml:space="preserve">Which Bin </w:t>
      </w:r>
      <w:r w:rsidRPr="00282DCB">
        <w:rPr>
          <w:sz w:val="22"/>
          <w:szCs w:val="22"/>
        </w:rPr>
        <w:t xml:space="preserve">branded education resources are included </w:t>
      </w:r>
      <w:r w:rsidR="00AD2687">
        <w:rPr>
          <w:sz w:val="22"/>
          <w:szCs w:val="22"/>
        </w:rPr>
        <w:t>below</w:t>
      </w:r>
      <w:r w:rsidRPr="00282DCB">
        <w:rPr>
          <w:sz w:val="22"/>
          <w:szCs w:val="22"/>
        </w:rPr>
        <w:t>.</w:t>
      </w:r>
    </w:p>
    <w:p w14:paraId="546C36AF" w14:textId="77777777" w:rsidR="00383481" w:rsidRDefault="00383481" w:rsidP="00282DCB">
      <w:pPr>
        <w:spacing w:after="0" w:line="240" w:lineRule="auto"/>
        <w:rPr>
          <w:sz w:val="22"/>
          <w:szCs w:val="22"/>
        </w:rPr>
      </w:pPr>
    </w:p>
    <w:p w14:paraId="40724405" w14:textId="10B7FCCF" w:rsidR="000333A1" w:rsidRDefault="000333A1" w:rsidP="00383481">
      <w:pPr>
        <w:widowControl w:val="0"/>
        <w:spacing w:after="180"/>
        <w:jc w:val="center"/>
        <w:rPr>
          <w:sz w:val="22"/>
          <w:szCs w:val="22"/>
        </w:rPr>
      </w:pPr>
    </w:p>
    <w:p w14:paraId="1417247A" w14:textId="7D6A3FCD" w:rsidR="000333A1" w:rsidRDefault="00AD2687" w:rsidP="00383481">
      <w:pPr>
        <w:widowControl w:val="0"/>
        <w:spacing w:after="180"/>
        <w:jc w:val="center"/>
        <w:rPr>
          <w:sz w:val="22"/>
          <w:szCs w:val="22"/>
        </w:rPr>
      </w:pPr>
      <w:r w:rsidRPr="00AD2687">
        <w:rPr>
          <w:b/>
          <w:noProof/>
          <w:sz w:val="22"/>
          <w:szCs w:val="22"/>
        </w:rPr>
        <w:drawing>
          <wp:anchor distT="0" distB="0" distL="114300" distR="114300" simplePos="0" relativeHeight="251658240" behindDoc="0" locked="0" layoutInCell="1" allowOverlap="1" wp14:anchorId="1F3CC774" wp14:editId="4E8EBCB2">
            <wp:simplePos x="0" y="0"/>
            <wp:positionH relativeFrom="margin">
              <wp:posOffset>76200</wp:posOffset>
            </wp:positionH>
            <wp:positionV relativeFrom="margin">
              <wp:posOffset>3581400</wp:posOffset>
            </wp:positionV>
            <wp:extent cx="2745477" cy="1863267"/>
            <wp:effectExtent l="0" t="0" r="0" b="3810"/>
            <wp:wrapSquare wrapText="bothSides"/>
            <wp:docPr id="2" name="Picture 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5477" cy="1863267"/>
                    </a:xfrm>
                    <a:prstGeom prst="rect">
                      <a:avLst/>
                    </a:prstGeom>
                  </pic:spPr>
                </pic:pic>
              </a:graphicData>
            </a:graphic>
          </wp:anchor>
        </w:drawing>
      </w:r>
      <w:r w:rsidR="000333A1" w:rsidRPr="00AD2687">
        <w:rPr>
          <w:b/>
          <w:sz w:val="22"/>
          <w:szCs w:val="22"/>
        </w:rPr>
        <w:t>Educational flyer</w:t>
      </w:r>
      <w:r w:rsidR="004173EA" w:rsidRPr="00AD2687">
        <w:rPr>
          <w:b/>
          <w:sz w:val="22"/>
          <w:szCs w:val="22"/>
        </w:rPr>
        <w:br/>
      </w:r>
      <w:r w:rsidR="004173EA">
        <w:rPr>
          <w:noProof/>
          <w:sz w:val="22"/>
          <w:szCs w:val="22"/>
        </w:rPr>
        <w:drawing>
          <wp:inline distT="0" distB="0" distL="0" distR="0" wp14:anchorId="2716260B" wp14:editId="0CBEFEA6">
            <wp:extent cx="1580505" cy="3323221"/>
            <wp:effectExtent l="0" t="0" r="0" b="4445"/>
            <wp:docPr id="3" name="Picture 3" descr="A picture containing sign,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ign, outdoor, person, gras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6798" cy="3483637"/>
                    </a:xfrm>
                    <a:prstGeom prst="rect">
                      <a:avLst/>
                    </a:prstGeom>
                  </pic:spPr>
                </pic:pic>
              </a:graphicData>
            </a:graphic>
          </wp:inline>
        </w:drawing>
      </w:r>
      <w:r w:rsidR="004173EA">
        <w:rPr>
          <w:sz w:val="22"/>
          <w:szCs w:val="22"/>
        </w:rPr>
        <w:t xml:space="preserve"> </w:t>
      </w:r>
      <w:r w:rsidR="004173EA">
        <w:rPr>
          <w:noProof/>
          <w:sz w:val="22"/>
          <w:szCs w:val="22"/>
        </w:rPr>
        <w:drawing>
          <wp:inline distT="0" distB="0" distL="0" distR="0" wp14:anchorId="0426CD42" wp14:editId="0590EBDE">
            <wp:extent cx="1489596" cy="3341637"/>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6997" cy="3492838"/>
                    </a:xfrm>
                    <a:prstGeom prst="rect">
                      <a:avLst/>
                    </a:prstGeom>
                  </pic:spPr>
                </pic:pic>
              </a:graphicData>
            </a:graphic>
          </wp:inline>
        </w:drawing>
      </w:r>
      <w:r w:rsidR="004173EA">
        <w:rPr>
          <w:noProof/>
          <w:sz w:val="22"/>
          <w:szCs w:val="22"/>
        </w:rPr>
        <w:drawing>
          <wp:inline distT="0" distB="0" distL="0" distR="0" wp14:anchorId="0BBC56F7" wp14:editId="5360F55B">
            <wp:extent cx="3543862" cy="2534902"/>
            <wp:effectExtent l="0" t="0" r="0" b="571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2074" cy="2547929"/>
                    </a:xfrm>
                    <a:prstGeom prst="rect">
                      <a:avLst/>
                    </a:prstGeom>
                  </pic:spPr>
                </pic:pic>
              </a:graphicData>
            </a:graphic>
          </wp:inline>
        </w:drawing>
      </w:r>
      <w:r w:rsidR="004173EA">
        <w:rPr>
          <w:noProof/>
          <w:sz w:val="22"/>
          <w:szCs w:val="22"/>
        </w:rPr>
        <w:lastRenderedPageBreak/>
        <w:drawing>
          <wp:inline distT="0" distB="0" distL="0" distR="0" wp14:anchorId="427E0BAB" wp14:editId="6C6F1AC0">
            <wp:extent cx="3038802" cy="4149267"/>
            <wp:effectExtent l="0" t="0" r="0" b="381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997" cy="4179573"/>
                    </a:xfrm>
                    <a:prstGeom prst="rect">
                      <a:avLst/>
                    </a:prstGeom>
                  </pic:spPr>
                </pic:pic>
              </a:graphicData>
            </a:graphic>
          </wp:inline>
        </w:drawing>
      </w:r>
      <w:r w:rsidR="004173EA">
        <w:rPr>
          <w:sz w:val="22"/>
          <w:szCs w:val="22"/>
        </w:rPr>
        <w:t xml:space="preserve"> </w:t>
      </w:r>
      <w:r w:rsidR="004173EA">
        <w:rPr>
          <w:noProof/>
          <w:sz w:val="22"/>
          <w:szCs w:val="22"/>
        </w:rPr>
        <w:drawing>
          <wp:inline distT="0" distB="0" distL="0" distR="0" wp14:anchorId="1CF39D82" wp14:editId="390CF7C9">
            <wp:extent cx="2781635" cy="4153116"/>
            <wp:effectExtent l="0" t="0" r="0" b="0"/>
            <wp:docPr id="8" name="Picture 8" descr="A picture containing sign, person,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ign, person, person, pers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22101" cy="4213534"/>
                    </a:xfrm>
                    <a:prstGeom prst="rect">
                      <a:avLst/>
                    </a:prstGeom>
                  </pic:spPr>
                </pic:pic>
              </a:graphicData>
            </a:graphic>
          </wp:inline>
        </w:drawing>
      </w:r>
    </w:p>
    <w:p w14:paraId="4AC2A5AA" w14:textId="4AC3236F" w:rsidR="000333A1" w:rsidRPr="00AD2687" w:rsidRDefault="000333A1" w:rsidP="00383481">
      <w:pPr>
        <w:widowControl w:val="0"/>
        <w:spacing w:after="180"/>
        <w:jc w:val="center"/>
        <w:rPr>
          <w:b/>
          <w:sz w:val="22"/>
          <w:szCs w:val="22"/>
        </w:rPr>
      </w:pPr>
      <w:r w:rsidRPr="00AD2687">
        <w:rPr>
          <w:b/>
          <w:sz w:val="22"/>
          <w:szCs w:val="22"/>
        </w:rPr>
        <w:t>Information brochure for residents</w:t>
      </w:r>
    </w:p>
    <w:p w14:paraId="34073CB1" w14:textId="56DF18B6" w:rsidR="00BB4CDD" w:rsidRPr="00E21673" w:rsidRDefault="004173EA" w:rsidP="00383481">
      <w:pPr>
        <w:widowControl w:val="0"/>
        <w:spacing w:after="180"/>
        <w:jc w:val="center"/>
        <w:rPr>
          <w:sz w:val="22"/>
          <w:szCs w:val="22"/>
        </w:rPr>
      </w:pPr>
      <w:r>
        <w:rPr>
          <w:noProof/>
          <w:sz w:val="22"/>
          <w:szCs w:val="22"/>
        </w:rPr>
        <w:drawing>
          <wp:inline distT="0" distB="0" distL="0" distR="0" wp14:anchorId="20FDC875" wp14:editId="59C1B15D">
            <wp:extent cx="5829862" cy="4167644"/>
            <wp:effectExtent l="0" t="0" r="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ocial media pos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878891" cy="4202694"/>
                    </a:xfrm>
                    <a:prstGeom prst="rect">
                      <a:avLst/>
                    </a:prstGeom>
                  </pic:spPr>
                </pic:pic>
              </a:graphicData>
            </a:graphic>
          </wp:inline>
        </w:drawing>
      </w:r>
    </w:p>
    <w:p w14:paraId="1F905928" w14:textId="0627909B" w:rsidR="002821E9" w:rsidRPr="00E21673" w:rsidRDefault="00BB4CDD" w:rsidP="00383481">
      <w:pPr>
        <w:pStyle w:val="Heading3"/>
        <w:rPr>
          <w:sz w:val="22"/>
          <w:szCs w:val="22"/>
        </w:rPr>
      </w:pPr>
      <w:r>
        <w:rPr>
          <w:sz w:val="22"/>
          <w:szCs w:val="22"/>
        </w:rPr>
        <w:br w:type="page"/>
      </w:r>
    </w:p>
    <w:p w14:paraId="7FB90F8C" w14:textId="77777777" w:rsidR="002821E9" w:rsidRPr="00E21673" w:rsidRDefault="002821E9" w:rsidP="00713466">
      <w:pPr>
        <w:pStyle w:val="Heading3"/>
        <w:rPr>
          <w:sz w:val="22"/>
          <w:szCs w:val="22"/>
        </w:rPr>
      </w:pPr>
      <w:bookmarkStart w:id="24" w:name="_Toc51050043"/>
      <w:r w:rsidRPr="00E21673">
        <w:rPr>
          <w:sz w:val="22"/>
          <w:szCs w:val="22"/>
        </w:rPr>
        <w:lastRenderedPageBreak/>
        <w:t>Kerbside collection or backyard composting</w:t>
      </w:r>
      <w:bookmarkEnd w:id="24"/>
    </w:p>
    <w:p w14:paraId="79965AA7" w14:textId="77777777" w:rsidR="002821E9" w:rsidRPr="00E21673" w:rsidRDefault="002821E9" w:rsidP="00713466">
      <w:pPr>
        <w:spacing w:after="180"/>
        <w:rPr>
          <w:sz w:val="22"/>
          <w:szCs w:val="22"/>
        </w:rPr>
      </w:pPr>
      <w:r w:rsidRPr="00E21673">
        <w:rPr>
          <w:sz w:val="22"/>
          <w:szCs w:val="22"/>
        </w:rPr>
        <w:t xml:space="preserve">The </w:t>
      </w:r>
      <w:r w:rsidRPr="00E21673">
        <w:rPr>
          <w:i/>
          <w:sz w:val="22"/>
          <w:szCs w:val="22"/>
        </w:rPr>
        <w:t xml:space="preserve">Kerbside Performance </w:t>
      </w:r>
      <w:proofErr w:type="gramStart"/>
      <w:r w:rsidRPr="00E21673">
        <w:rPr>
          <w:i/>
          <w:sz w:val="22"/>
          <w:szCs w:val="22"/>
        </w:rPr>
        <w:t>Plus</w:t>
      </w:r>
      <w:proofErr w:type="gramEnd"/>
      <w:r w:rsidRPr="00E21673">
        <w:rPr>
          <w:i/>
          <w:sz w:val="22"/>
          <w:szCs w:val="22"/>
        </w:rPr>
        <w:t xml:space="preserve"> </w:t>
      </w:r>
      <w:r w:rsidR="000951A1" w:rsidRPr="00E21673">
        <w:rPr>
          <w:i/>
          <w:sz w:val="22"/>
          <w:szCs w:val="22"/>
        </w:rPr>
        <w:t>F</w:t>
      </w:r>
      <w:r w:rsidRPr="00E21673">
        <w:rPr>
          <w:i/>
          <w:sz w:val="22"/>
          <w:szCs w:val="22"/>
        </w:rPr>
        <w:t>ood Organics Incentives</w:t>
      </w:r>
      <w:r w:rsidRPr="00E21673">
        <w:rPr>
          <w:sz w:val="22"/>
          <w:szCs w:val="22"/>
        </w:rPr>
        <w:t xml:space="preserve"> are provided to encourage the diversion of food organics from the residual waste stream. Whilst a specifically designed kitchen-based food organics system is expected to achieve high participation and diversion rates, it will also involve some cost for the processing of putrescibles.  </w:t>
      </w:r>
    </w:p>
    <w:p w14:paraId="1820AEFC" w14:textId="77777777" w:rsidR="00842F1E" w:rsidRDefault="002821E9" w:rsidP="00713466">
      <w:pPr>
        <w:spacing w:after="180"/>
        <w:rPr>
          <w:b/>
          <w:sz w:val="22"/>
          <w:szCs w:val="22"/>
        </w:rPr>
      </w:pPr>
      <w:r w:rsidRPr="00E21673">
        <w:rPr>
          <w:sz w:val="22"/>
          <w:szCs w:val="22"/>
        </w:rPr>
        <w:t>By comparison, backyard composting has a place in encouraging increased retention of food organics and other vegetative material on-site without further collection or processing costs.  Where the use of home-based composting is proposed</w:t>
      </w:r>
      <w:r w:rsidR="00AD52E8" w:rsidRPr="00E21673">
        <w:rPr>
          <w:sz w:val="22"/>
          <w:szCs w:val="22"/>
        </w:rPr>
        <w:t xml:space="preserve">, </w:t>
      </w:r>
      <w:r w:rsidR="00A776C6" w:rsidRPr="00E21673">
        <w:rPr>
          <w:sz w:val="22"/>
          <w:szCs w:val="22"/>
        </w:rPr>
        <w:t>G</w:t>
      </w:r>
      <w:r w:rsidR="00205203" w:rsidRPr="00E21673">
        <w:rPr>
          <w:sz w:val="22"/>
          <w:szCs w:val="22"/>
        </w:rPr>
        <w:t xml:space="preserve">reen </w:t>
      </w:r>
      <w:r w:rsidR="00612C8E" w:rsidRPr="00E21673">
        <w:rPr>
          <w:sz w:val="22"/>
          <w:szCs w:val="22"/>
        </w:rPr>
        <w:t>I</w:t>
      </w:r>
      <w:r w:rsidR="00205203" w:rsidRPr="00E21673">
        <w:rPr>
          <w:sz w:val="22"/>
          <w:szCs w:val="22"/>
        </w:rPr>
        <w:t xml:space="preserve">ndustries </w:t>
      </w:r>
      <w:r w:rsidR="00612C8E" w:rsidRPr="00E21673">
        <w:rPr>
          <w:sz w:val="22"/>
          <w:szCs w:val="22"/>
        </w:rPr>
        <w:t>SA</w:t>
      </w:r>
      <w:r w:rsidRPr="00E21673">
        <w:rPr>
          <w:sz w:val="22"/>
          <w:szCs w:val="22"/>
        </w:rPr>
        <w:t xml:space="preserve"> may consider </w:t>
      </w:r>
      <w:r w:rsidR="007D14B3" w:rsidRPr="00E21673">
        <w:rPr>
          <w:sz w:val="22"/>
          <w:szCs w:val="22"/>
        </w:rPr>
        <w:t xml:space="preserve">providing </w:t>
      </w:r>
      <w:r w:rsidRPr="00E21673">
        <w:rPr>
          <w:sz w:val="22"/>
          <w:szCs w:val="22"/>
        </w:rPr>
        <w:t xml:space="preserve">an incentive payment, </w:t>
      </w:r>
      <w:r w:rsidR="007D14B3" w:rsidRPr="00E21673">
        <w:rPr>
          <w:sz w:val="22"/>
          <w:szCs w:val="22"/>
        </w:rPr>
        <w:t xml:space="preserve">if </w:t>
      </w:r>
      <w:r w:rsidRPr="00E21673">
        <w:rPr>
          <w:sz w:val="22"/>
          <w:szCs w:val="22"/>
        </w:rPr>
        <w:t>the approach is supported by appropriate education and information</w:t>
      </w:r>
      <w:r w:rsidR="00205203" w:rsidRPr="00E21673">
        <w:rPr>
          <w:sz w:val="22"/>
          <w:szCs w:val="22"/>
        </w:rPr>
        <w:t xml:space="preserve">. </w:t>
      </w:r>
      <w:r w:rsidRPr="00E21673">
        <w:rPr>
          <w:sz w:val="22"/>
          <w:szCs w:val="22"/>
        </w:rPr>
        <w:t xml:space="preserve">The </w:t>
      </w:r>
      <w:r w:rsidR="00D101CD" w:rsidRPr="00E21673">
        <w:rPr>
          <w:sz w:val="22"/>
          <w:szCs w:val="22"/>
        </w:rPr>
        <w:t>p</w:t>
      </w:r>
      <w:r w:rsidRPr="00E21673">
        <w:rPr>
          <w:sz w:val="22"/>
          <w:szCs w:val="22"/>
        </w:rPr>
        <w:t xml:space="preserve">rogram will contribute 50% toward the cost of home-based composting units (up to a maximum of $10) and the requirement for auditing of home composting systems is not required. </w:t>
      </w:r>
      <w:r w:rsidR="00A776C6" w:rsidRPr="00E21673">
        <w:rPr>
          <w:sz w:val="22"/>
          <w:szCs w:val="22"/>
        </w:rPr>
        <w:t>G</w:t>
      </w:r>
      <w:r w:rsidR="00205203" w:rsidRPr="00E21673">
        <w:rPr>
          <w:sz w:val="22"/>
          <w:szCs w:val="22"/>
        </w:rPr>
        <w:t xml:space="preserve">reen </w:t>
      </w:r>
      <w:r w:rsidR="00612C8E" w:rsidRPr="00E21673">
        <w:rPr>
          <w:sz w:val="22"/>
          <w:szCs w:val="22"/>
        </w:rPr>
        <w:t>I</w:t>
      </w:r>
      <w:r w:rsidR="00205203" w:rsidRPr="00E21673">
        <w:rPr>
          <w:sz w:val="22"/>
          <w:szCs w:val="22"/>
        </w:rPr>
        <w:t xml:space="preserve">ndustries </w:t>
      </w:r>
      <w:r w:rsidR="00612C8E" w:rsidRPr="00E21673">
        <w:rPr>
          <w:sz w:val="22"/>
          <w:szCs w:val="22"/>
        </w:rPr>
        <w:t>SA</w:t>
      </w:r>
      <w:r w:rsidRPr="00E21673">
        <w:rPr>
          <w:sz w:val="22"/>
          <w:szCs w:val="22"/>
        </w:rPr>
        <w:t xml:space="preserve"> will require a list of residents that have taken up a </w:t>
      </w:r>
      <w:r w:rsidR="007D14B3" w:rsidRPr="00E21673">
        <w:rPr>
          <w:sz w:val="22"/>
          <w:szCs w:val="22"/>
        </w:rPr>
        <w:t>c</w:t>
      </w:r>
      <w:r w:rsidRPr="00E21673">
        <w:rPr>
          <w:sz w:val="22"/>
          <w:szCs w:val="22"/>
        </w:rPr>
        <w:t>ouncil offer for a home composting unit as well as copies of educational materials and strategies related to this approach.</w:t>
      </w:r>
      <w:r w:rsidR="00690248" w:rsidRPr="00E21673">
        <w:rPr>
          <w:sz w:val="22"/>
          <w:szCs w:val="22"/>
        </w:rPr>
        <w:t xml:space="preserve"> </w:t>
      </w:r>
    </w:p>
    <w:p w14:paraId="38E5A5D5" w14:textId="3814C272" w:rsidR="002821E9" w:rsidRPr="00E21673" w:rsidRDefault="002821E9" w:rsidP="00713466">
      <w:pPr>
        <w:spacing w:after="180"/>
        <w:rPr>
          <w:b/>
          <w:sz w:val="22"/>
          <w:szCs w:val="22"/>
        </w:rPr>
      </w:pPr>
      <w:r w:rsidRPr="00E21673">
        <w:rPr>
          <w:b/>
          <w:sz w:val="22"/>
          <w:szCs w:val="22"/>
        </w:rPr>
        <w:t xml:space="preserve">Total system costs </w:t>
      </w:r>
    </w:p>
    <w:p w14:paraId="5D179D44" w14:textId="2058C8E4" w:rsidR="0079054F" w:rsidRPr="00E21673" w:rsidRDefault="002821E9" w:rsidP="00713466">
      <w:pPr>
        <w:spacing w:after="180"/>
        <w:rPr>
          <w:sz w:val="22"/>
          <w:szCs w:val="22"/>
        </w:rPr>
      </w:pPr>
      <w:r w:rsidRPr="00E21673">
        <w:rPr>
          <w:sz w:val="22"/>
          <w:szCs w:val="22"/>
        </w:rPr>
        <w:t xml:space="preserve">Applicants are encouraged to review the </w:t>
      </w:r>
      <w:r w:rsidRPr="00E21673">
        <w:rPr>
          <w:i/>
          <w:sz w:val="22"/>
          <w:szCs w:val="22"/>
        </w:rPr>
        <w:t>Business Case for Councils to Undertake</w:t>
      </w:r>
      <w:r w:rsidR="007D14B3" w:rsidRPr="00E21673">
        <w:rPr>
          <w:i/>
          <w:sz w:val="22"/>
          <w:szCs w:val="22"/>
        </w:rPr>
        <w:t xml:space="preserve"> </w:t>
      </w:r>
      <w:r w:rsidRPr="00E21673">
        <w:rPr>
          <w:i/>
          <w:sz w:val="22"/>
          <w:szCs w:val="22"/>
        </w:rPr>
        <w:t>Co-collection of Food Waste with Garden Organics</w:t>
      </w:r>
      <w:r w:rsidRPr="00E21673">
        <w:rPr>
          <w:sz w:val="22"/>
          <w:szCs w:val="22"/>
        </w:rPr>
        <w:t xml:space="preserve"> report, available </w:t>
      </w:r>
      <w:r w:rsidR="00205203" w:rsidRPr="00E21673">
        <w:rPr>
          <w:sz w:val="22"/>
          <w:szCs w:val="22"/>
        </w:rPr>
        <w:t>at</w:t>
      </w:r>
      <w:r w:rsidR="0079054F" w:rsidRPr="00E21673">
        <w:rPr>
          <w:sz w:val="22"/>
          <w:szCs w:val="22"/>
        </w:rPr>
        <w:t xml:space="preserve"> </w:t>
      </w:r>
      <w:hyperlink r:id="rId27" w:history="1">
        <w:r w:rsidR="0080487C" w:rsidRPr="0080487C">
          <w:rPr>
            <w:rStyle w:val="Hyperlink"/>
            <w:sz w:val="22"/>
            <w:szCs w:val="22"/>
          </w:rPr>
          <w:t>www.greenindustries.sa.gov.au/_literature_179593/Business_case_for_councils_to_undertake_co-collection_of_food_waste_with_garden_organics_(2007)</w:t>
        </w:r>
      </w:hyperlink>
    </w:p>
    <w:p w14:paraId="6DF91F14" w14:textId="77777777" w:rsidR="002821E9" w:rsidRPr="00E21673" w:rsidRDefault="002821E9" w:rsidP="00713466">
      <w:pPr>
        <w:spacing w:after="180"/>
        <w:rPr>
          <w:sz w:val="22"/>
          <w:szCs w:val="22"/>
        </w:rPr>
      </w:pPr>
      <w:r w:rsidRPr="00E21673">
        <w:rPr>
          <w:sz w:val="22"/>
          <w:szCs w:val="22"/>
        </w:rPr>
        <w:t>This report outlines assumptions on various aspects of introducing a food organics system, as well as forecasts on potential yields that could be achieved.</w:t>
      </w:r>
      <w:r w:rsidR="00726386" w:rsidRPr="00E21673">
        <w:rPr>
          <w:sz w:val="22"/>
          <w:szCs w:val="22"/>
        </w:rPr>
        <w:t xml:space="preserve"> </w:t>
      </w:r>
    </w:p>
    <w:p w14:paraId="092A3941" w14:textId="77777777" w:rsidR="002821E9" w:rsidRPr="00E21673" w:rsidRDefault="002821E9" w:rsidP="00713466">
      <w:pPr>
        <w:pStyle w:val="Heading1"/>
        <w:rPr>
          <w:sz w:val="28"/>
          <w:szCs w:val="28"/>
        </w:rPr>
      </w:pPr>
      <w:bookmarkStart w:id="25" w:name="_Toc51050044"/>
      <w:r w:rsidRPr="00E21673">
        <w:rPr>
          <w:sz w:val="28"/>
          <w:szCs w:val="28"/>
        </w:rPr>
        <w:t>What is the incentive offer?</w:t>
      </w:r>
      <w:bookmarkEnd w:id="25"/>
    </w:p>
    <w:p w14:paraId="33E3372C" w14:textId="77777777" w:rsidR="002821E9" w:rsidRPr="00E21673" w:rsidRDefault="002821E9" w:rsidP="00713466">
      <w:pPr>
        <w:spacing w:after="180"/>
        <w:rPr>
          <w:sz w:val="22"/>
          <w:szCs w:val="22"/>
        </w:rPr>
      </w:pPr>
      <w:r w:rsidRPr="00E21673">
        <w:rPr>
          <w:sz w:val="22"/>
          <w:szCs w:val="22"/>
        </w:rPr>
        <w:t xml:space="preserve">South Australian </w:t>
      </w:r>
      <w:r w:rsidR="007D14B3" w:rsidRPr="00E21673">
        <w:rPr>
          <w:sz w:val="22"/>
          <w:szCs w:val="22"/>
        </w:rPr>
        <w:t>c</w:t>
      </w:r>
      <w:r w:rsidRPr="00E21673">
        <w:rPr>
          <w:sz w:val="22"/>
          <w:szCs w:val="22"/>
        </w:rPr>
        <w:t xml:space="preserve">ouncils can apply to </w:t>
      </w:r>
      <w:r w:rsidR="00A776C6" w:rsidRPr="00E21673">
        <w:rPr>
          <w:sz w:val="22"/>
          <w:szCs w:val="22"/>
        </w:rPr>
        <w:t>Green Industries</w:t>
      </w:r>
      <w:r w:rsidR="007D14B3" w:rsidRPr="00E21673">
        <w:rPr>
          <w:sz w:val="22"/>
          <w:szCs w:val="22"/>
        </w:rPr>
        <w:t xml:space="preserve"> </w:t>
      </w:r>
      <w:r w:rsidRPr="00E21673">
        <w:rPr>
          <w:sz w:val="22"/>
          <w:szCs w:val="22"/>
        </w:rPr>
        <w:t xml:space="preserve">SA for funding under the </w:t>
      </w:r>
      <w:r w:rsidRPr="00E21673">
        <w:rPr>
          <w:i/>
          <w:sz w:val="22"/>
          <w:szCs w:val="22"/>
        </w:rPr>
        <w:t xml:space="preserve">Kerbside Performance </w:t>
      </w:r>
      <w:proofErr w:type="gramStart"/>
      <w:r w:rsidR="002669FD" w:rsidRPr="00E21673">
        <w:rPr>
          <w:i/>
          <w:sz w:val="22"/>
          <w:szCs w:val="22"/>
        </w:rPr>
        <w:t>Plus</w:t>
      </w:r>
      <w:proofErr w:type="gramEnd"/>
      <w:r w:rsidR="002669FD" w:rsidRPr="00E21673">
        <w:rPr>
          <w:i/>
          <w:sz w:val="22"/>
          <w:szCs w:val="22"/>
        </w:rPr>
        <w:t xml:space="preserve"> </w:t>
      </w:r>
      <w:r w:rsidRPr="00E21673">
        <w:rPr>
          <w:i/>
          <w:sz w:val="22"/>
          <w:szCs w:val="22"/>
        </w:rPr>
        <w:t>Food Organics Incentives</w:t>
      </w:r>
      <w:r w:rsidRPr="00E21673">
        <w:rPr>
          <w:sz w:val="22"/>
          <w:szCs w:val="22"/>
        </w:rPr>
        <w:t xml:space="preserve"> on a ‘per serviced tenement’ basis. </w:t>
      </w:r>
    </w:p>
    <w:p w14:paraId="2EC8748B" w14:textId="3C9F4FB4" w:rsidR="00965A16" w:rsidRPr="00E21673" w:rsidRDefault="00EA4EBA" w:rsidP="00713466">
      <w:pPr>
        <w:rPr>
          <w:sz w:val="22"/>
          <w:szCs w:val="22"/>
        </w:rPr>
      </w:pPr>
      <w:r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00612C8E" w:rsidRPr="00E21673">
        <w:rPr>
          <w:sz w:val="22"/>
          <w:szCs w:val="22"/>
        </w:rPr>
        <w:t>SA</w:t>
      </w:r>
      <w:r w:rsidR="00965A16" w:rsidRPr="00E21673">
        <w:rPr>
          <w:sz w:val="22"/>
          <w:szCs w:val="22"/>
        </w:rPr>
        <w:t xml:space="preserve"> will provide up to 50%</w:t>
      </w:r>
      <w:r w:rsidR="00965A16" w:rsidRPr="00E21673">
        <w:rPr>
          <w:b/>
          <w:sz w:val="22"/>
          <w:szCs w:val="22"/>
        </w:rPr>
        <w:t xml:space="preserve"> </w:t>
      </w:r>
      <w:r w:rsidR="00965A16" w:rsidRPr="00E21673">
        <w:rPr>
          <w:sz w:val="22"/>
          <w:szCs w:val="22"/>
        </w:rPr>
        <w:t xml:space="preserve">of the costs up to a maximum of $10 as an up-front payment with council needing to provide a satisfactory performance report within 12 months of the system roll-out. For councils introducing a high performing system (and achieving the performance target of a 1.3 kilogram reduction in the residual waste stream) level 2 payments </w:t>
      </w:r>
      <w:r w:rsidR="007A386B">
        <w:rPr>
          <w:sz w:val="22"/>
          <w:szCs w:val="22"/>
        </w:rPr>
        <w:t xml:space="preserve">may </w:t>
      </w:r>
      <w:r w:rsidR="00965A16" w:rsidRPr="00E21673">
        <w:rPr>
          <w:sz w:val="22"/>
          <w:szCs w:val="22"/>
        </w:rPr>
        <w:t xml:space="preserve">be available on a per tenement basis for up to </w:t>
      </w:r>
      <w:r w:rsidR="00A74C1E" w:rsidRPr="00E21673">
        <w:rPr>
          <w:sz w:val="22"/>
          <w:szCs w:val="22"/>
        </w:rPr>
        <w:t>five</w:t>
      </w:r>
      <w:r w:rsidR="00965A16" w:rsidRPr="00E21673">
        <w:rPr>
          <w:sz w:val="22"/>
          <w:szCs w:val="22"/>
        </w:rPr>
        <w:t xml:space="preserve"> years</w:t>
      </w:r>
      <w:r w:rsidR="0053210D" w:rsidRPr="00E21673">
        <w:rPr>
          <w:sz w:val="22"/>
          <w:szCs w:val="22"/>
        </w:rPr>
        <w:t xml:space="preserve">. </w:t>
      </w:r>
      <w:r w:rsidR="00965A16" w:rsidRPr="00E21673">
        <w:rPr>
          <w:sz w:val="22"/>
          <w:szCs w:val="22"/>
        </w:rPr>
        <w:t xml:space="preserve">This </w:t>
      </w:r>
      <w:r w:rsidR="003C3884" w:rsidRPr="00E21673">
        <w:rPr>
          <w:sz w:val="22"/>
          <w:szCs w:val="22"/>
        </w:rPr>
        <w:t>program</w:t>
      </w:r>
      <w:r w:rsidR="00965A16" w:rsidRPr="00E21673">
        <w:rPr>
          <w:sz w:val="22"/>
          <w:szCs w:val="22"/>
        </w:rPr>
        <w:t xml:space="preserve"> provides for an initial up-front payment, with a performance-based incentive available for </w:t>
      </w:r>
      <w:r w:rsidR="00AD52E8" w:rsidRPr="00E21673">
        <w:rPr>
          <w:sz w:val="22"/>
          <w:szCs w:val="22"/>
        </w:rPr>
        <w:t>up to five</w:t>
      </w:r>
      <w:r w:rsidR="00965A16" w:rsidRPr="00E21673">
        <w:rPr>
          <w:sz w:val="22"/>
          <w:szCs w:val="22"/>
        </w:rPr>
        <w:t xml:space="preserve"> subsequent years. Total funds provided will depend on the system / approach adopted by council. </w:t>
      </w:r>
    </w:p>
    <w:p w14:paraId="5B2BBF01" w14:textId="77777777" w:rsidR="002821E9" w:rsidRPr="00E21673" w:rsidRDefault="00E21673" w:rsidP="00713466">
      <w:pPr>
        <w:pStyle w:val="Heading1"/>
        <w:rPr>
          <w:sz w:val="28"/>
          <w:szCs w:val="28"/>
        </w:rPr>
      </w:pPr>
      <w:bookmarkStart w:id="26" w:name="_Toc51050045"/>
      <w:r>
        <w:rPr>
          <w:sz w:val="28"/>
          <w:szCs w:val="28"/>
        </w:rPr>
        <w:t>What are the conditions attached to</w:t>
      </w:r>
      <w:r w:rsidR="002821E9" w:rsidRPr="00E21673">
        <w:rPr>
          <w:sz w:val="28"/>
          <w:szCs w:val="28"/>
        </w:rPr>
        <w:t xml:space="preserve"> the offer?</w:t>
      </w:r>
      <w:bookmarkEnd w:id="26"/>
    </w:p>
    <w:p w14:paraId="384B6048" w14:textId="77777777" w:rsidR="002821E9" w:rsidRPr="00E21673" w:rsidRDefault="002821E9" w:rsidP="00713466">
      <w:pPr>
        <w:numPr>
          <w:ilvl w:val="0"/>
          <w:numId w:val="6"/>
        </w:numPr>
        <w:spacing w:after="0"/>
        <w:ind w:left="357" w:hanging="357"/>
        <w:rPr>
          <w:sz w:val="22"/>
          <w:szCs w:val="22"/>
        </w:rPr>
      </w:pPr>
      <w:r w:rsidRPr="00E21673">
        <w:rPr>
          <w:sz w:val="22"/>
          <w:szCs w:val="22"/>
        </w:rPr>
        <w:t xml:space="preserve">Councils must enter into a signed grant agreement with </w:t>
      </w:r>
      <w:r w:rsidR="00965A16"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00612C8E" w:rsidRPr="00E21673">
        <w:rPr>
          <w:sz w:val="22"/>
          <w:szCs w:val="22"/>
        </w:rPr>
        <w:t>SA</w:t>
      </w:r>
      <w:r w:rsidRPr="00E21673">
        <w:rPr>
          <w:sz w:val="22"/>
          <w:szCs w:val="22"/>
        </w:rPr>
        <w:t xml:space="preserve"> in which the </w:t>
      </w:r>
      <w:r w:rsidR="007D14B3" w:rsidRPr="00E21673">
        <w:rPr>
          <w:sz w:val="22"/>
          <w:szCs w:val="22"/>
        </w:rPr>
        <w:t>c</w:t>
      </w:r>
      <w:r w:rsidRPr="00E21673">
        <w:rPr>
          <w:sz w:val="22"/>
          <w:szCs w:val="22"/>
        </w:rPr>
        <w:t xml:space="preserve">ouncil commits to introducing a food </w:t>
      </w:r>
      <w:r w:rsidR="00AD52E8" w:rsidRPr="00E21673">
        <w:rPr>
          <w:sz w:val="22"/>
          <w:szCs w:val="22"/>
        </w:rPr>
        <w:t>waste</w:t>
      </w:r>
      <w:r w:rsidRPr="00E21673">
        <w:rPr>
          <w:sz w:val="22"/>
          <w:szCs w:val="22"/>
        </w:rPr>
        <w:t xml:space="preserve"> </w:t>
      </w:r>
      <w:r w:rsidR="00AD52E8" w:rsidRPr="00E21673">
        <w:rPr>
          <w:sz w:val="22"/>
          <w:szCs w:val="22"/>
        </w:rPr>
        <w:t>system</w:t>
      </w:r>
      <w:r w:rsidRPr="00E21673">
        <w:rPr>
          <w:sz w:val="22"/>
          <w:szCs w:val="22"/>
        </w:rPr>
        <w:t>.</w:t>
      </w:r>
    </w:p>
    <w:p w14:paraId="3EB9789B" w14:textId="77777777" w:rsidR="002821E9" w:rsidRPr="00E21673" w:rsidRDefault="002821E9" w:rsidP="00713466">
      <w:pPr>
        <w:numPr>
          <w:ilvl w:val="0"/>
          <w:numId w:val="6"/>
        </w:numPr>
        <w:spacing w:after="0"/>
        <w:ind w:left="357" w:hanging="357"/>
        <w:rPr>
          <w:sz w:val="22"/>
          <w:szCs w:val="22"/>
        </w:rPr>
      </w:pPr>
      <w:r w:rsidRPr="00E21673">
        <w:rPr>
          <w:sz w:val="22"/>
          <w:szCs w:val="22"/>
        </w:rPr>
        <w:lastRenderedPageBreak/>
        <w:t>Where containerised systems (e.g. ventilated basket or caddy) are proposed, these must be used in conjunction with a g</w:t>
      </w:r>
      <w:r w:rsidR="00D72853" w:rsidRPr="00E21673">
        <w:rPr>
          <w:sz w:val="22"/>
          <w:szCs w:val="22"/>
        </w:rPr>
        <w:t xml:space="preserve">reen organics kerbside service </w:t>
      </w:r>
      <w:r w:rsidRPr="00E21673">
        <w:rPr>
          <w:sz w:val="22"/>
          <w:szCs w:val="22"/>
        </w:rPr>
        <w:t xml:space="preserve">at </w:t>
      </w:r>
      <w:r w:rsidR="00D72853" w:rsidRPr="00E21673">
        <w:rPr>
          <w:sz w:val="22"/>
          <w:szCs w:val="22"/>
        </w:rPr>
        <w:t xml:space="preserve">not less than </w:t>
      </w:r>
      <w:r w:rsidR="007A4F92" w:rsidRPr="00E21673">
        <w:rPr>
          <w:sz w:val="22"/>
          <w:szCs w:val="22"/>
        </w:rPr>
        <w:t xml:space="preserve">a </w:t>
      </w:r>
      <w:r w:rsidR="00D72853" w:rsidRPr="00E21673">
        <w:rPr>
          <w:sz w:val="22"/>
          <w:szCs w:val="22"/>
        </w:rPr>
        <w:t>fortnightly basis</w:t>
      </w:r>
      <w:r w:rsidRPr="00E21673">
        <w:rPr>
          <w:sz w:val="22"/>
          <w:szCs w:val="22"/>
        </w:rPr>
        <w:t>.</w:t>
      </w:r>
    </w:p>
    <w:p w14:paraId="6C54B2F7" w14:textId="19FA74E0" w:rsidR="002821E9" w:rsidRDefault="002821E9" w:rsidP="00713466">
      <w:pPr>
        <w:numPr>
          <w:ilvl w:val="0"/>
          <w:numId w:val="6"/>
        </w:numPr>
        <w:spacing w:after="0"/>
        <w:ind w:left="357" w:hanging="357"/>
        <w:rPr>
          <w:sz w:val="22"/>
          <w:szCs w:val="22"/>
        </w:rPr>
      </w:pPr>
      <w:r w:rsidRPr="00E21673">
        <w:rPr>
          <w:sz w:val="22"/>
          <w:szCs w:val="22"/>
        </w:rPr>
        <w:t xml:space="preserve">Support and maintain an approved service /approach with </w:t>
      </w:r>
      <w:r w:rsidR="00842F1E">
        <w:rPr>
          <w:sz w:val="22"/>
          <w:szCs w:val="22"/>
        </w:rPr>
        <w:t xml:space="preserve">regular, on-going education and communications </w:t>
      </w:r>
      <w:r w:rsidR="00B618A3">
        <w:rPr>
          <w:sz w:val="22"/>
          <w:szCs w:val="22"/>
        </w:rPr>
        <w:t xml:space="preserve">using template communication material </w:t>
      </w:r>
      <w:r w:rsidRPr="00E21673">
        <w:rPr>
          <w:sz w:val="22"/>
          <w:szCs w:val="22"/>
        </w:rPr>
        <w:t>for a minimum period of three years.</w:t>
      </w:r>
    </w:p>
    <w:p w14:paraId="086293B6" w14:textId="77777777" w:rsidR="00E21673" w:rsidRPr="00383481" w:rsidRDefault="00E21673" w:rsidP="00713466">
      <w:pPr>
        <w:spacing w:after="0"/>
        <w:ind w:left="357"/>
        <w:rPr>
          <w:sz w:val="16"/>
          <w:szCs w:val="22"/>
        </w:rPr>
      </w:pPr>
    </w:p>
    <w:p w14:paraId="48C968D6" w14:textId="77777777" w:rsidR="002821E9" w:rsidRPr="00E21673" w:rsidRDefault="002821E9" w:rsidP="00713466">
      <w:pPr>
        <w:pStyle w:val="Heading1"/>
        <w:rPr>
          <w:sz w:val="28"/>
          <w:szCs w:val="28"/>
        </w:rPr>
      </w:pPr>
      <w:bookmarkStart w:id="27" w:name="_Toc51050046"/>
      <w:r w:rsidRPr="00E21673">
        <w:rPr>
          <w:sz w:val="28"/>
          <w:szCs w:val="28"/>
        </w:rPr>
        <w:t>Other conditions</w:t>
      </w:r>
      <w:bookmarkEnd w:id="27"/>
    </w:p>
    <w:p w14:paraId="71C7AAA9" w14:textId="77777777" w:rsidR="002821E9" w:rsidRPr="00E21673" w:rsidRDefault="00D72853" w:rsidP="00713466">
      <w:pPr>
        <w:keepNext/>
        <w:keepLines/>
        <w:numPr>
          <w:ilvl w:val="0"/>
          <w:numId w:val="8"/>
        </w:numPr>
        <w:spacing w:after="120"/>
        <w:rPr>
          <w:sz w:val="22"/>
          <w:szCs w:val="22"/>
        </w:rPr>
      </w:pPr>
      <w:r w:rsidRPr="00E21673">
        <w:rPr>
          <w:sz w:val="22"/>
          <w:szCs w:val="22"/>
        </w:rPr>
        <w:t xml:space="preserve">A </w:t>
      </w:r>
      <w:r w:rsidR="002821E9" w:rsidRPr="00E21673">
        <w:rPr>
          <w:sz w:val="22"/>
          <w:szCs w:val="22"/>
        </w:rPr>
        <w:t>condition of funding for applicants receiving a</w:t>
      </w:r>
      <w:r w:rsidR="00CD73F3" w:rsidRPr="00E21673">
        <w:rPr>
          <w:sz w:val="22"/>
          <w:szCs w:val="22"/>
        </w:rPr>
        <w:t>n up-front</w:t>
      </w:r>
      <w:r w:rsidR="002821E9" w:rsidRPr="00E21673">
        <w:rPr>
          <w:sz w:val="22"/>
          <w:szCs w:val="22"/>
        </w:rPr>
        <w:t xml:space="preserve"> grant of $</w:t>
      </w:r>
      <w:r w:rsidR="00217E95">
        <w:rPr>
          <w:sz w:val="22"/>
          <w:szCs w:val="22"/>
        </w:rPr>
        <w:t>200</w:t>
      </w:r>
      <w:r w:rsidR="002821E9" w:rsidRPr="00E21673">
        <w:rPr>
          <w:sz w:val="22"/>
          <w:szCs w:val="22"/>
        </w:rPr>
        <w:t xml:space="preserve">,000 or more </w:t>
      </w:r>
      <w:r w:rsidRPr="00E21673">
        <w:rPr>
          <w:sz w:val="22"/>
          <w:szCs w:val="22"/>
        </w:rPr>
        <w:t xml:space="preserve">is </w:t>
      </w:r>
      <w:r w:rsidR="002821E9" w:rsidRPr="00E21673">
        <w:rPr>
          <w:sz w:val="22"/>
          <w:szCs w:val="22"/>
        </w:rPr>
        <w:t xml:space="preserve">to provide a kerbside waste and recycling audit report to </w:t>
      </w:r>
      <w:r w:rsidR="00BB4BC1" w:rsidRPr="00E21673">
        <w:rPr>
          <w:sz w:val="22"/>
          <w:szCs w:val="22"/>
        </w:rPr>
        <w:t>G</w:t>
      </w:r>
      <w:r w:rsidR="00205203" w:rsidRPr="00E21673">
        <w:rPr>
          <w:sz w:val="22"/>
          <w:szCs w:val="22"/>
        </w:rPr>
        <w:t xml:space="preserve">reen </w:t>
      </w:r>
      <w:r w:rsidR="00612C8E" w:rsidRPr="00E21673">
        <w:rPr>
          <w:sz w:val="22"/>
          <w:szCs w:val="22"/>
        </w:rPr>
        <w:t>I</w:t>
      </w:r>
      <w:r w:rsidR="00205203" w:rsidRPr="00E21673">
        <w:rPr>
          <w:sz w:val="22"/>
          <w:szCs w:val="22"/>
        </w:rPr>
        <w:t xml:space="preserve">ndustries </w:t>
      </w:r>
      <w:r w:rsidR="00612C8E" w:rsidRPr="00E21673">
        <w:rPr>
          <w:sz w:val="22"/>
          <w:szCs w:val="22"/>
        </w:rPr>
        <w:t>SA</w:t>
      </w:r>
      <w:r w:rsidR="002821E9" w:rsidRPr="00E21673">
        <w:rPr>
          <w:sz w:val="22"/>
          <w:szCs w:val="22"/>
        </w:rPr>
        <w:t xml:space="preserve"> within 12 months of the introduction of a kerbside food organics collection service / approach. Audits are to be undertaken </w:t>
      </w:r>
      <w:r w:rsidR="00537AAA" w:rsidRPr="00E21673">
        <w:rPr>
          <w:sz w:val="22"/>
          <w:szCs w:val="22"/>
        </w:rPr>
        <w:t xml:space="preserve">using </w:t>
      </w:r>
      <w:r w:rsidR="002821E9" w:rsidRPr="00E21673">
        <w:rPr>
          <w:sz w:val="22"/>
          <w:szCs w:val="22"/>
        </w:rPr>
        <w:t xml:space="preserve">the </w:t>
      </w:r>
      <w:r w:rsidR="007A4F92" w:rsidRPr="00E21673">
        <w:rPr>
          <w:sz w:val="22"/>
          <w:szCs w:val="22"/>
        </w:rPr>
        <w:t xml:space="preserve">agency’s </w:t>
      </w:r>
      <w:r w:rsidR="002821E9" w:rsidRPr="00E21673">
        <w:rPr>
          <w:sz w:val="22"/>
          <w:szCs w:val="22"/>
        </w:rPr>
        <w:t xml:space="preserve">kerbside auditing methodology, including a representative sample of 100 bins for each kerbside stream. Audits </w:t>
      </w:r>
      <w:r w:rsidRPr="00E21673">
        <w:rPr>
          <w:sz w:val="22"/>
          <w:szCs w:val="22"/>
        </w:rPr>
        <w:t xml:space="preserve">are </w:t>
      </w:r>
      <w:r w:rsidR="002821E9" w:rsidRPr="00E21673">
        <w:rPr>
          <w:sz w:val="22"/>
          <w:szCs w:val="22"/>
        </w:rPr>
        <w:t xml:space="preserve">to be </w:t>
      </w:r>
      <w:r w:rsidRPr="00E21673">
        <w:rPr>
          <w:sz w:val="22"/>
          <w:szCs w:val="22"/>
        </w:rPr>
        <w:t>undertaken</w:t>
      </w:r>
      <w:r w:rsidR="002821E9" w:rsidRPr="00E21673">
        <w:rPr>
          <w:sz w:val="22"/>
          <w:szCs w:val="22"/>
        </w:rPr>
        <w:t xml:space="preserve"> between 1 March and 31 May of the reporting year. For purposes of </w:t>
      </w:r>
      <w:r w:rsidR="0079054F" w:rsidRPr="00E21673">
        <w:rPr>
          <w:sz w:val="22"/>
          <w:szCs w:val="22"/>
        </w:rPr>
        <w:t xml:space="preserve">the </w:t>
      </w:r>
      <w:r w:rsidR="002821E9" w:rsidRPr="00E21673">
        <w:rPr>
          <w:sz w:val="22"/>
          <w:szCs w:val="22"/>
        </w:rPr>
        <w:t>di</w:t>
      </w:r>
      <w:r w:rsidR="007A4F92" w:rsidRPr="00E21673">
        <w:rPr>
          <w:sz w:val="22"/>
          <w:szCs w:val="22"/>
        </w:rPr>
        <w:t>version rate, calculations should</w:t>
      </w:r>
      <w:r w:rsidR="002821E9" w:rsidRPr="00E21673">
        <w:rPr>
          <w:sz w:val="22"/>
          <w:szCs w:val="22"/>
        </w:rPr>
        <w:t xml:space="preserve"> not include hard refuse.</w:t>
      </w:r>
    </w:p>
    <w:p w14:paraId="13EB1C32" w14:textId="77777777" w:rsidR="00B61621" w:rsidRPr="00E21673" w:rsidRDefault="00D72853" w:rsidP="00713466">
      <w:pPr>
        <w:numPr>
          <w:ilvl w:val="0"/>
          <w:numId w:val="8"/>
        </w:numPr>
        <w:spacing w:after="120"/>
        <w:rPr>
          <w:sz w:val="22"/>
          <w:szCs w:val="22"/>
        </w:rPr>
      </w:pPr>
      <w:r w:rsidRPr="00E21673">
        <w:rPr>
          <w:sz w:val="22"/>
          <w:szCs w:val="22"/>
        </w:rPr>
        <w:t xml:space="preserve">A </w:t>
      </w:r>
      <w:r w:rsidR="002821E9" w:rsidRPr="00E21673">
        <w:rPr>
          <w:sz w:val="22"/>
          <w:szCs w:val="22"/>
        </w:rPr>
        <w:t>condition of funding</w:t>
      </w:r>
      <w:r w:rsidRPr="00E21673">
        <w:rPr>
          <w:sz w:val="22"/>
          <w:szCs w:val="22"/>
        </w:rPr>
        <w:t xml:space="preserve"> is</w:t>
      </w:r>
      <w:r w:rsidR="002821E9" w:rsidRPr="00E21673">
        <w:rPr>
          <w:sz w:val="22"/>
          <w:szCs w:val="22"/>
        </w:rPr>
        <w:t xml:space="preserve"> that organic material collected for processing/composting will only be processed at an appropriately licensed EPA facility, managed </w:t>
      </w:r>
      <w:r w:rsidR="00537AAA" w:rsidRPr="00E21673">
        <w:rPr>
          <w:sz w:val="22"/>
          <w:szCs w:val="22"/>
        </w:rPr>
        <w:t xml:space="preserve">according to </w:t>
      </w:r>
      <w:r w:rsidR="002821E9" w:rsidRPr="00E21673">
        <w:rPr>
          <w:sz w:val="22"/>
          <w:szCs w:val="22"/>
        </w:rPr>
        <w:t>EPA and other planning requirements</w:t>
      </w:r>
      <w:r w:rsidR="00B61621" w:rsidRPr="00E21673">
        <w:rPr>
          <w:sz w:val="22"/>
          <w:szCs w:val="22"/>
        </w:rPr>
        <w:t xml:space="preserve">, and that the material is processed into soil improvement products </w:t>
      </w:r>
      <w:r w:rsidR="00043E5F">
        <w:rPr>
          <w:sz w:val="22"/>
          <w:szCs w:val="22"/>
        </w:rPr>
        <w:t xml:space="preserve">that meet Australian Standard (where applicable) </w:t>
      </w:r>
      <w:r w:rsidR="00B61621" w:rsidRPr="00E21673">
        <w:rPr>
          <w:sz w:val="22"/>
          <w:szCs w:val="22"/>
        </w:rPr>
        <w:t>of which a significant portion is sold to third parties not affiliated with the collection company or processor.</w:t>
      </w:r>
    </w:p>
    <w:p w14:paraId="3DA554F3" w14:textId="49F3B69F" w:rsidR="002821E9" w:rsidRPr="00E21673" w:rsidRDefault="002821E9" w:rsidP="00713466">
      <w:pPr>
        <w:numPr>
          <w:ilvl w:val="0"/>
          <w:numId w:val="8"/>
        </w:numPr>
        <w:spacing w:after="120"/>
        <w:rPr>
          <w:sz w:val="22"/>
          <w:szCs w:val="22"/>
        </w:rPr>
      </w:pPr>
      <w:r w:rsidRPr="00E21673">
        <w:rPr>
          <w:sz w:val="22"/>
          <w:szCs w:val="22"/>
        </w:rPr>
        <w:t xml:space="preserve">Community communications materials such as information brochures </w:t>
      </w:r>
      <w:r w:rsidR="00D72853" w:rsidRPr="00E21673">
        <w:rPr>
          <w:sz w:val="22"/>
          <w:szCs w:val="22"/>
        </w:rPr>
        <w:t xml:space="preserve">are </w:t>
      </w:r>
      <w:r w:rsidRPr="00E21673">
        <w:rPr>
          <w:sz w:val="22"/>
          <w:szCs w:val="22"/>
        </w:rPr>
        <w:t xml:space="preserve">to be checked by </w:t>
      </w:r>
      <w:r w:rsidR="00BB4BC1" w:rsidRPr="00E21673">
        <w:rPr>
          <w:sz w:val="22"/>
          <w:szCs w:val="22"/>
        </w:rPr>
        <w:t>Green Industries</w:t>
      </w:r>
      <w:r w:rsidR="00537AAA" w:rsidRPr="00E21673">
        <w:rPr>
          <w:sz w:val="22"/>
          <w:szCs w:val="22"/>
        </w:rPr>
        <w:t xml:space="preserve"> </w:t>
      </w:r>
      <w:r w:rsidRPr="00E21673">
        <w:rPr>
          <w:sz w:val="22"/>
          <w:szCs w:val="22"/>
        </w:rPr>
        <w:t xml:space="preserve">SA </w:t>
      </w:r>
      <w:r w:rsidR="00537AAA" w:rsidRPr="00E21673">
        <w:rPr>
          <w:sz w:val="22"/>
          <w:szCs w:val="22"/>
        </w:rPr>
        <w:t xml:space="preserve">before </w:t>
      </w:r>
      <w:r w:rsidRPr="00E21673">
        <w:rPr>
          <w:sz w:val="22"/>
          <w:szCs w:val="22"/>
        </w:rPr>
        <w:t>publication</w:t>
      </w:r>
      <w:r w:rsidR="00537AAA" w:rsidRPr="00E21673">
        <w:rPr>
          <w:sz w:val="22"/>
          <w:szCs w:val="22"/>
        </w:rPr>
        <w:t>.</w:t>
      </w:r>
      <w:r w:rsidR="00842F1E">
        <w:rPr>
          <w:sz w:val="22"/>
          <w:szCs w:val="22"/>
        </w:rPr>
        <w:t xml:space="preserve"> Councils will be </w:t>
      </w:r>
      <w:r w:rsidR="00B618A3">
        <w:rPr>
          <w:sz w:val="22"/>
          <w:szCs w:val="22"/>
        </w:rPr>
        <w:t>required to use</w:t>
      </w:r>
      <w:r w:rsidR="00842F1E">
        <w:rPr>
          <w:sz w:val="22"/>
          <w:szCs w:val="22"/>
        </w:rPr>
        <w:t xml:space="preserve"> template educational </w:t>
      </w:r>
      <w:r w:rsidR="00D445DE">
        <w:rPr>
          <w:sz w:val="22"/>
          <w:szCs w:val="22"/>
        </w:rPr>
        <w:t xml:space="preserve">materials </w:t>
      </w:r>
      <w:r w:rsidR="00842F1E">
        <w:rPr>
          <w:sz w:val="22"/>
          <w:szCs w:val="22"/>
        </w:rPr>
        <w:t xml:space="preserve">for on-going communications activity. This </w:t>
      </w:r>
      <w:r w:rsidR="00D445DE">
        <w:rPr>
          <w:sz w:val="22"/>
          <w:szCs w:val="22"/>
        </w:rPr>
        <w:t xml:space="preserve">will </w:t>
      </w:r>
      <w:r w:rsidR="00842F1E">
        <w:rPr>
          <w:sz w:val="22"/>
          <w:szCs w:val="22"/>
        </w:rPr>
        <w:t>remind householders of the availability of containers and bin liners in addition to how to use the system.</w:t>
      </w:r>
    </w:p>
    <w:p w14:paraId="0AB8BD41" w14:textId="77777777" w:rsidR="002821E9" w:rsidRPr="00E21673" w:rsidRDefault="007A4F92" w:rsidP="00713466">
      <w:pPr>
        <w:numPr>
          <w:ilvl w:val="0"/>
          <w:numId w:val="8"/>
        </w:numPr>
        <w:spacing w:after="120"/>
        <w:rPr>
          <w:sz w:val="22"/>
          <w:szCs w:val="22"/>
        </w:rPr>
      </w:pPr>
      <w:r w:rsidRPr="00E21673">
        <w:rPr>
          <w:sz w:val="22"/>
          <w:szCs w:val="22"/>
        </w:rPr>
        <w:t>Applicants should</w:t>
      </w:r>
      <w:r w:rsidR="002821E9" w:rsidRPr="00E21673">
        <w:rPr>
          <w:sz w:val="22"/>
          <w:szCs w:val="22"/>
        </w:rPr>
        <w:t xml:space="preserve"> maintain the food organics system outlined in their application for at least </w:t>
      </w:r>
      <w:r w:rsidR="00A74C1E" w:rsidRPr="00E21673">
        <w:rPr>
          <w:sz w:val="22"/>
          <w:szCs w:val="22"/>
        </w:rPr>
        <w:t>five years</w:t>
      </w:r>
      <w:r w:rsidR="002821E9" w:rsidRPr="00E21673">
        <w:rPr>
          <w:sz w:val="22"/>
          <w:szCs w:val="22"/>
        </w:rPr>
        <w:t>.</w:t>
      </w:r>
    </w:p>
    <w:p w14:paraId="6C412B52" w14:textId="77777777" w:rsidR="002821E9" w:rsidRPr="00E21673" w:rsidRDefault="002821E9" w:rsidP="00713466">
      <w:pPr>
        <w:numPr>
          <w:ilvl w:val="0"/>
          <w:numId w:val="8"/>
        </w:numPr>
        <w:spacing w:after="120"/>
        <w:rPr>
          <w:sz w:val="22"/>
          <w:szCs w:val="22"/>
        </w:rPr>
      </w:pPr>
      <w:r w:rsidRPr="00E21673">
        <w:rPr>
          <w:sz w:val="22"/>
          <w:szCs w:val="22"/>
        </w:rPr>
        <w:t>Councils failing to provide a performance report will be ineligible for further grants</w:t>
      </w:r>
      <w:r w:rsidR="00A37DE1" w:rsidRPr="00E21673">
        <w:rPr>
          <w:sz w:val="22"/>
          <w:szCs w:val="22"/>
        </w:rPr>
        <w:t xml:space="preserve"> through 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00612C8E" w:rsidRPr="00E21673">
        <w:rPr>
          <w:sz w:val="22"/>
          <w:szCs w:val="22"/>
        </w:rPr>
        <w:t>SA</w:t>
      </w:r>
      <w:r w:rsidRPr="00E21673">
        <w:rPr>
          <w:sz w:val="22"/>
          <w:szCs w:val="22"/>
        </w:rPr>
        <w:t>.</w:t>
      </w:r>
    </w:p>
    <w:p w14:paraId="1B27D849" w14:textId="77777777" w:rsidR="002821E9" w:rsidRPr="00E21673" w:rsidRDefault="002821E9" w:rsidP="00713466">
      <w:pPr>
        <w:pStyle w:val="Heading1"/>
        <w:rPr>
          <w:sz w:val="28"/>
          <w:szCs w:val="28"/>
        </w:rPr>
      </w:pPr>
      <w:bookmarkStart w:id="28" w:name="_Toc51050047"/>
      <w:r w:rsidRPr="00E21673">
        <w:rPr>
          <w:sz w:val="28"/>
          <w:szCs w:val="28"/>
        </w:rPr>
        <w:t>What is a ‘serviced tenement’?</w:t>
      </w:r>
      <w:bookmarkEnd w:id="28"/>
    </w:p>
    <w:p w14:paraId="62A126C8" w14:textId="77777777" w:rsidR="002821E9" w:rsidRPr="00E21673" w:rsidRDefault="002821E9" w:rsidP="00713466">
      <w:pPr>
        <w:spacing w:after="180"/>
        <w:rPr>
          <w:sz w:val="22"/>
          <w:szCs w:val="22"/>
        </w:rPr>
      </w:pPr>
      <w:r w:rsidRPr="00E21673">
        <w:rPr>
          <w:sz w:val="22"/>
          <w:szCs w:val="22"/>
        </w:rPr>
        <w:t xml:space="preserve">A serviced tenement is usually a household, but may be a business if it is using the same kerbside waste and recycling service as surrounding households. The number of serviced tenements within a given </w:t>
      </w:r>
      <w:r w:rsidR="007D14B3" w:rsidRPr="00E21673">
        <w:rPr>
          <w:sz w:val="22"/>
          <w:szCs w:val="22"/>
        </w:rPr>
        <w:t>c</w:t>
      </w:r>
      <w:r w:rsidRPr="00E21673">
        <w:rPr>
          <w:sz w:val="22"/>
          <w:szCs w:val="22"/>
        </w:rPr>
        <w:t xml:space="preserve">ouncil may be different for one component of the service when compared with another. For example, a </w:t>
      </w:r>
      <w:r w:rsidR="007D14B3" w:rsidRPr="00E21673">
        <w:rPr>
          <w:sz w:val="22"/>
          <w:szCs w:val="22"/>
        </w:rPr>
        <w:t>c</w:t>
      </w:r>
      <w:r w:rsidRPr="00E21673">
        <w:rPr>
          <w:sz w:val="22"/>
          <w:szCs w:val="22"/>
        </w:rPr>
        <w:t>ouncil that provides an optional green organics service may have 26,000 serviced tenements for the residual waste service but only 18,000 serviced tenements for the green organics component. The incentive payment will be calculated and based on the serviced tenements actually receiving the prescribed service.</w:t>
      </w:r>
    </w:p>
    <w:p w14:paraId="5B59C4AF" w14:textId="77777777" w:rsidR="002821E9" w:rsidRPr="00E21673" w:rsidRDefault="002821E9" w:rsidP="00383481">
      <w:pPr>
        <w:pStyle w:val="Heading1"/>
        <w:spacing w:after="200"/>
        <w:rPr>
          <w:sz w:val="28"/>
          <w:szCs w:val="28"/>
        </w:rPr>
      </w:pPr>
      <w:bookmarkStart w:id="29" w:name="_Toc51050048"/>
      <w:r w:rsidRPr="00E21673">
        <w:rPr>
          <w:sz w:val="28"/>
          <w:szCs w:val="28"/>
        </w:rPr>
        <w:lastRenderedPageBreak/>
        <w:t>Contractual arrangements</w:t>
      </w:r>
      <w:bookmarkEnd w:id="29"/>
    </w:p>
    <w:p w14:paraId="1DDB5B59" w14:textId="77777777" w:rsidR="00842F1E" w:rsidRDefault="002821E9" w:rsidP="00A455E9">
      <w:pPr>
        <w:spacing w:after="180" w:line="320" w:lineRule="atLeast"/>
        <w:rPr>
          <w:sz w:val="22"/>
          <w:szCs w:val="22"/>
        </w:rPr>
      </w:pPr>
      <w:r w:rsidRPr="00E21673">
        <w:rPr>
          <w:sz w:val="22"/>
          <w:szCs w:val="22"/>
        </w:rPr>
        <w:t xml:space="preserve">Successful </w:t>
      </w:r>
      <w:r w:rsidR="007D14B3" w:rsidRPr="00E21673">
        <w:rPr>
          <w:sz w:val="22"/>
          <w:szCs w:val="22"/>
        </w:rPr>
        <w:t>c</w:t>
      </w:r>
      <w:r w:rsidRPr="00E21673">
        <w:rPr>
          <w:sz w:val="22"/>
          <w:szCs w:val="22"/>
        </w:rPr>
        <w:t xml:space="preserve">ouncils will be required to sign a grant agreement with </w:t>
      </w:r>
      <w:r w:rsidR="00612C8E"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00612C8E" w:rsidRPr="00E21673">
        <w:rPr>
          <w:sz w:val="22"/>
          <w:szCs w:val="22"/>
        </w:rPr>
        <w:t>SA</w:t>
      </w:r>
      <w:r w:rsidRPr="00E21673">
        <w:rPr>
          <w:sz w:val="22"/>
          <w:szCs w:val="22"/>
        </w:rPr>
        <w:t xml:space="preserve"> before receiving funding. The agreement will be for an initial </w:t>
      </w:r>
      <w:r w:rsidR="00A74C1E" w:rsidRPr="00E21673">
        <w:rPr>
          <w:sz w:val="22"/>
          <w:szCs w:val="22"/>
        </w:rPr>
        <w:t>five</w:t>
      </w:r>
      <w:r w:rsidRPr="00E21673">
        <w:rPr>
          <w:sz w:val="22"/>
          <w:szCs w:val="22"/>
        </w:rPr>
        <w:t xml:space="preserve"> years and will set out the performance standards that the council has agreed to maintain for that period. </w:t>
      </w:r>
    </w:p>
    <w:p w14:paraId="034C1CC8" w14:textId="77777777" w:rsidR="002821E9" w:rsidRPr="00E21673" w:rsidRDefault="0042618D" w:rsidP="00A455E9">
      <w:pPr>
        <w:spacing w:after="180" w:line="320" w:lineRule="atLeast"/>
        <w:rPr>
          <w:sz w:val="22"/>
          <w:szCs w:val="22"/>
        </w:rPr>
      </w:pPr>
      <w:r w:rsidRPr="00E21673">
        <w:rPr>
          <w:sz w:val="22"/>
          <w:szCs w:val="22"/>
        </w:rPr>
        <w:t>Councils with an existing food waste service are eligible for the level 2 performance-based payments</w:t>
      </w:r>
      <w:r w:rsidR="00A74C1E" w:rsidRPr="00E21673">
        <w:rPr>
          <w:sz w:val="22"/>
          <w:szCs w:val="22"/>
        </w:rPr>
        <w:t xml:space="preserve"> (up to five years total</w:t>
      </w:r>
      <w:r w:rsidR="001020D0" w:rsidRPr="00E21673">
        <w:rPr>
          <w:sz w:val="22"/>
          <w:szCs w:val="22"/>
        </w:rPr>
        <w:t xml:space="preserve"> subject to funding availability in years four and five</w:t>
      </w:r>
      <w:r w:rsidR="00A74C1E" w:rsidRPr="00E21673">
        <w:rPr>
          <w:sz w:val="22"/>
          <w:szCs w:val="22"/>
        </w:rPr>
        <w:t>)</w:t>
      </w:r>
      <w:r w:rsidRPr="00E21673">
        <w:rPr>
          <w:sz w:val="22"/>
          <w:szCs w:val="22"/>
        </w:rPr>
        <w:t>, with payments to be facilitated through a new grant agreement.</w:t>
      </w:r>
    </w:p>
    <w:p w14:paraId="19F8E805" w14:textId="77777777" w:rsidR="002821E9" w:rsidRPr="00E21673" w:rsidRDefault="002821E9" w:rsidP="00383481">
      <w:pPr>
        <w:pStyle w:val="Heading1"/>
        <w:spacing w:after="180"/>
        <w:rPr>
          <w:sz w:val="28"/>
          <w:szCs w:val="28"/>
        </w:rPr>
      </w:pPr>
      <w:bookmarkStart w:id="30" w:name="_Toc51050049"/>
      <w:r w:rsidRPr="00E21673">
        <w:rPr>
          <w:sz w:val="28"/>
          <w:szCs w:val="28"/>
        </w:rPr>
        <w:t>Privacy and commercial-in-confidence considerations</w:t>
      </w:r>
      <w:bookmarkEnd w:id="30"/>
    </w:p>
    <w:p w14:paraId="7CE9C69B" w14:textId="77777777" w:rsidR="002821E9" w:rsidRPr="00A455E9" w:rsidRDefault="002821E9" w:rsidP="00A455E9">
      <w:pPr>
        <w:spacing w:after="180" w:line="320" w:lineRule="atLeast"/>
        <w:rPr>
          <w:sz w:val="22"/>
          <w:szCs w:val="22"/>
        </w:rPr>
      </w:pPr>
      <w:r w:rsidRPr="00A455E9">
        <w:rPr>
          <w:sz w:val="22"/>
          <w:szCs w:val="22"/>
        </w:rPr>
        <w:t>All applications will be treate</w:t>
      </w:r>
      <w:r w:rsidR="00D72853" w:rsidRPr="00A455E9">
        <w:rPr>
          <w:sz w:val="22"/>
          <w:szCs w:val="22"/>
        </w:rPr>
        <w:t xml:space="preserve">d as commercial-in-confidence. </w:t>
      </w:r>
      <w:r w:rsidR="00612C8E" w:rsidRPr="00A455E9">
        <w:rPr>
          <w:sz w:val="22"/>
          <w:szCs w:val="22"/>
        </w:rPr>
        <w:t>G</w:t>
      </w:r>
      <w:r w:rsidR="007A4F92" w:rsidRPr="00A455E9">
        <w:rPr>
          <w:sz w:val="22"/>
          <w:szCs w:val="22"/>
        </w:rPr>
        <w:t xml:space="preserve">reen </w:t>
      </w:r>
      <w:r w:rsidR="00612C8E" w:rsidRPr="00A455E9">
        <w:rPr>
          <w:sz w:val="22"/>
          <w:szCs w:val="22"/>
        </w:rPr>
        <w:t>I</w:t>
      </w:r>
      <w:r w:rsidR="007A4F92" w:rsidRPr="00A455E9">
        <w:rPr>
          <w:sz w:val="22"/>
          <w:szCs w:val="22"/>
        </w:rPr>
        <w:t xml:space="preserve">ndustries </w:t>
      </w:r>
      <w:r w:rsidR="00612C8E" w:rsidRPr="00A455E9">
        <w:rPr>
          <w:sz w:val="22"/>
          <w:szCs w:val="22"/>
        </w:rPr>
        <w:t>SA</w:t>
      </w:r>
      <w:r w:rsidRPr="00A455E9">
        <w:rPr>
          <w:sz w:val="22"/>
          <w:szCs w:val="22"/>
        </w:rPr>
        <w:t xml:space="preserve"> reserves the right to include third party evaluations as part of the assessment process</w:t>
      </w:r>
      <w:r w:rsidR="00BE3B1D" w:rsidRPr="00A455E9">
        <w:rPr>
          <w:sz w:val="22"/>
          <w:szCs w:val="22"/>
        </w:rPr>
        <w:t xml:space="preserve"> and</w:t>
      </w:r>
      <w:r w:rsidRPr="00A455E9">
        <w:rPr>
          <w:sz w:val="22"/>
          <w:szCs w:val="22"/>
        </w:rPr>
        <w:t xml:space="preserve"> has the ultimate discretion in relation to publicity for applications. Applicants shall not publicise their projects without the approval of </w:t>
      </w:r>
      <w:r w:rsidR="00612C8E" w:rsidRPr="00A455E9">
        <w:rPr>
          <w:sz w:val="22"/>
          <w:szCs w:val="22"/>
        </w:rPr>
        <w:t>G</w:t>
      </w:r>
      <w:r w:rsidR="007A4F92" w:rsidRPr="00A455E9">
        <w:rPr>
          <w:sz w:val="22"/>
          <w:szCs w:val="22"/>
        </w:rPr>
        <w:t xml:space="preserve">reen </w:t>
      </w:r>
      <w:r w:rsidR="00612C8E" w:rsidRPr="00A455E9">
        <w:rPr>
          <w:sz w:val="22"/>
          <w:szCs w:val="22"/>
        </w:rPr>
        <w:t>I</w:t>
      </w:r>
      <w:r w:rsidR="007A4F92" w:rsidRPr="00A455E9">
        <w:rPr>
          <w:sz w:val="22"/>
          <w:szCs w:val="22"/>
        </w:rPr>
        <w:t xml:space="preserve">ndustries </w:t>
      </w:r>
      <w:r w:rsidR="00612C8E" w:rsidRPr="00A455E9">
        <w:rPr>
          <w:sz w:val="22"/>
          <w:szCs w:val="22"/>
        </w:rPr>
        <w:t>SA</w:t>
      </w:r>
      <w:r w:rsidRPr="00A455E9">
        <w:rPr>
          <w:sz w:val="22"/>
          <w:szCs w:val="22"/>
        </w:rPr>
        <w:t>.</w:t>
      </w:r>
    </w:p>
    <w:p w14:paraId="2F752165" w14:textId="77777777" w:rsidR="002821E9" w:rsidRPr="00E21673" w:rsidRDefault="002821E9" w:rsidP="00383481">
      <w:pPr>
        <w:pStyle w:val="Heading1"/>
        <w:spacing w:after="180"/>
        <w:rPr>
          <w:sz w:val="28"/>
          <w:szCs w:val="28"/>
        </w:rPr>
      </w:pPr>
      <w:bookmarkStart w:id="31" w:name="_Toc51050050"/>
      <w:r w:rsidRPr="00E21673">
        <w:rPr>
          <w:sz w:val="28"/>
          <w:szCs w:val="28"/>
        </w:rPr>
        <w:t>Application of grant monies</w:t>
      </w:r>
      <w:bookmarkEnd w:id="31"/>
    </w:p>
    <w:p w14:paraId="3B8EE78C" w14:textId="77777777" w:rsidR="002821E9" w:rsidRDefault="002821E9" w:rsidP="00A455E9">
      <w:pPr>
        <w:spacing w:after="180" w:line="320" w:lineRule="atLeast"/>
        <w:rPr>
          <w:sz w:val="22"/>
          <w:szCs w:val="22"/>
        </w:rPr>
      </w:pPr>
      <w:r w:rsidRPr="00E21673">
        <w:rPr>
          <w:sz w:val="22"/>
          <w:szCs w:val="22"/>
        </w:rPr>
        <w:t xml:space="preserve">Successful applicants will be required to apply grant funds to the roll-out and continued support of kerbside systems. While not a key feature of the grant assessment process, </w:t>
      </w:r>
      <w:r w:rsidR="00537AAA" w:rsidRPr="00E21673">
        <w:rPr>
          <w:sz w:val="22"/>
          <w:szCs w:val="22"/>
        </w:rPr>
        <w:t>c</w:t>
      </w:r>
      <w:r w:rsidRPr="00E21673">
        <w:rPr>
          <w:sz w:val="22"/>
          <w:szCs w:val="22"/>
        </w:rPr>
        <w:t xml:space="preserve">ouncils will be required to commit to applying grant funds in this way in order to ensure appropriate expenditure of waste levy-derived funds by </w:t>
      </w:r>
      <w:r w:rsidR="00612C8E"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Pr="00E21673">
        <w:rPr>
          <w:sz w:val="22"/>
          <w:szCs w:val="22"/>
        </w:rPr>
        <w:t xml:space="preserve">SA. This commitment forms part of the on-line declaration by the </w:t>
      </w:r>
      <w:r w:rsidR="00537AAA" w:rsidRPr="00E21673">
        <w:rPr>
          <w:sz w:val="22"/>
          <w:szCs w:val="22"/>
        </w:rPr>
        <w:t>c</w:t>
      </w:r>
      <w:r w:rsidRPr="00E21673">
        <w:rPr>
          <w:sz w:val="22"/>
          <w:szCs w:val="22"/>
        </w:rPr>
        <w:t xml:space="preserve">ouncil and will be </w:t>
      </w:r>
      <w:r w:rsidR="00D101CD" w:rsidRPr="00E21673">
        <w:rPr>
          <w:sz w:val="22"/>
          <w:szCs w:val="22"/>
        </w:rPr>
        <w:t xml:space="preserve">a requirement </w:t>
      </w:r>
      <w:r w:rsidRPr="00E21673">
        <w:rPr>
          <w:sz w:val="22"/>
          <w:szCs w:val="22"/>
        </w:rPr>
        <w:t xml:space="preserve">of the contract between the council and </w:t>
      </w:r>
      <w:r w:rsidR="00612C8E"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Pr="00E21673">
        <w:rPr>
          <w:sz w:val="22"/>
          <w:szCs w:val="22"/>
        </w:rPr>
        <w:t>SA.</w:t>
      </w:r>
    </w:p>
    <w:p w14:paraId="7455C71D" w14:textId="77777777" w:rsidR="00690CB1" w:rsidRPr="00011311" w:rsidRDefault="00690CB1" w:rsidP="00383481">
      <w:pPr>
        <w:pStyle w:val="Heading1"/>
        <w:spacing w:after="180"/>
        <w:rPr>
          <w:sz w:val="28"/>
          <w:szCs w:val="28"/>
        </w:rPr>
      </w:pPr>
      <w:bookmarkStart w:id="32" w:name="_Toc51050051"/>
      <w:r w:rsidRPr="00011311">
        <w:rPr>
          <w:sz w:val="28"/>
          <w:szCs w:val="28"/>
        </w:rPr>
        <w:t>Frequently Asked Questions</w:t>
      </w:r>
      <w:bookmarkEnd w:id="32"/>
    </w:p>
    <w:p w14:paraId="19C49AE6" w14:textId="77777777" w:rsidR="00690CB1" w:rsidRPr="00E56F14" w:rsidRDefault="00690CB1" w:rsidP="00383481">
      <w:pPr>
        <w:spacing w:after="100"/>
        <w:rPr>
          <w:b/>
        </w:rPr>
      </w:pPr>
      <w:r w:rsidRPr="00E56F14">
        <w:rPr>
          <w:b/>
        </w:rPr>
        <w:t>Q1.  If I do not fully complete the relevant form, will it be assessed?</w:t>
      </w:r>
    </w:p>
    <w:p w14:paraId="26772AAB" w14:textId="77777777" w:rsidR="00690CB1" w:rsidRPr="00E56F14" w:rsidRDefault="00690CB1" w:rsidP="00383481">
      <w:pPr>
        <w:spacing w:after="100"/>
      </w:pPr>
      <w:r w:rsidRPr="00E56F14">
        <w:t xml:space="preserve">A.  No.  ALL sections of the application form must be fully completed for it to be assessed. </w:t>
      </w:r>
    </w:p>
    <w:p w14:paraId="44ACB60A" w14:textId="77777777" w:rsidR="00690CB1" w:rsidRPr="00E56F14" w:rsidRDefault="00690CB1" w:rsidP="00383481">
      <w:pPr>
        <w:spacing w:after="100"/>
        <w:rPr>
          <w:b/>
        </w:rPr>
      </w:pPr>
      <w:r w:rsidRPr="00E56F14">
        <w:rPr>
          <w:b/>
        </w:rPr>
        <w:t>Q2.  Will my application be accepted following the closure date?</w:t>
      </w:r>
    </w:p>
    <w:p w14:paraId="30D08842" w14:textId="77777777" w:rsidR="00690CB1" w:rsidRPr="00E56F14" w:rsidRDefault="00690CB1" w:rsidP="00383481">
      <w:pPr>
        <w:spacing w:after="100"/>
      </w:pPr>
      <w:r w:rsidRPr="00E56F14">
        <w:t xml:space="preserve">A. </w:t>
      </w:r>
      <w:r w:rsidRPr="00DC3E9D">
        <w:t>Further rounds will be called depending on interest and uptake. Late applications will be held over to future calls; Councils will be given the opportunity to update these in preparation for the next round.</w:t>
      </w:r>
    </w:p>
    <w:p w14:paraId="4B0811A9" w14:textId="77777777" w:rsidR="00690CB1" w:rsidRPr="00842F1E" w:rsidRDefault="00690CB1" w:rsidP="00383481">
      <w:pPr>
        <w:spacing w:after="100"/>
        <w:rPr>
          <w:b/>
        </w:rPr>
      </w:pPr>
      <w:r w:rsidRPr="00842F1E">
        <w:rPr>
          <w:b/>
        </w:rPr>
        <w:t xml:space="preserve">Q3.  </w:t>
      </w:r>
      <w:r w:rsidR="005351A7" w:rsidRPr="00842F1E">
        <w:rPr>
          <w:b/>
        </w:rPr>
        <w:t>Can council seek funding for a redistribution of free bags</w:t>
      </w:r>
      <w:r w:rsidRPr="00842F1E">
        <w:rPr>
          <w:b/>
        </w:rPr>
        <w:t xml:space="preserve">? </w:t>
      </w:r>
    </w:p>
    <w:p w14:paraId="0F9A5764" w14:textId="77777777" w:rsidR="00690CB1" w:rsidRPr="00842F1E" w:rsidRDefault="00690CB1" w:rsidP="00383481">
      <w:pPr>
        <w:spacing w:after="100"/>
      </w:pPr>
      <w:r w:rsidRPr="00842F1E">
        <w:t>A. Yes</w:t>
      </w:r>
      <w:r w:rsidR="005351A7" w:rsidRPr="00842F1E">
        <w:t>, the incentive provides for “reinvigoration” of existing area-wide systems, as well as blanket distribution of new systems with ventilated containers with a roll of 75 bags.</w:t>
      </w:r>
    </w:p>
    <w:p w14:paraId="2F174662" w14:textId="77777777" w:rsidR="00690CB1" w:rsidRPr="00842F1E" w:rsidRDefault="00690CB1" w:rsidP="00383481">
      <w:pPr>
        <w:spacing w:after="100"/>
        <w:rPr>
          <w:b/>
        </w:rPr>
      </w:pPr>
      <w:proofErr w:type="gramStart"/>
      <w:r w:rsidRPr="00842F1E">
        <w:rPr>
          <w:b/>
        </w:rPr>
        <w:t>Q4  What</w:t>
      </w:r>
      <w:proofErr w:type="gramEnd"/>
      <w:r w:rsidRPr="00842F1E">
        <w:rPr>
          <w:b/>
        </w:rPr>
        <w:t xml:space="preserve"> if council’s proposal cost more than $10 per serviced tenement?</w:t>
      </w:r>
    </w:p>
    <w:p w14:paraId="2AF3FA24" w14:textId="1F8F9441" w:rsidR="00690CB1" w:rsidRPr="00842F1E" w:rsidRDefault="00690CB1" w:rsidP="00383481">
      <w:pPr>
        <w:spacing w:after="100"/>
      </w:pPr>
      <w:r w:rsidRPr="00842F1E">
        <w:t xml:space="preserve">A. The grant payment will provide 50% of the total costs up to $10 per serviced tenement. </w:t>
      </w:r>
      <w:r w:rsidR="005351A7" w:rsidRPr="00842F1E">
        <w:t>GISA will meet 100% of the cost of the roll of 75 compostable bags in order to support m</w:t>
      </w:r>
      <w:r w:rsidR="000E549F">
        <w:t>aximum uptake of systems in 2021/22</w:t>
      </w:r>
      <w:r w:rsidR="005351A7" w:rsidRPr="00842F1E">
        <w:t>.</w:t>
      </w:r>
    </w:p>
    <w:p w14:paraId="6CCFF711" w14:textId="77777777" w:rsidR="00690CB1" w:rsidRPr="0063180C" w:rsidRDefault="00690CB1" w:rsidP="00383481">
      <w:pPr>
        <w:spacing w:after="100"/>
        <w:rPr>
          <w:b/>
        </w:rPr>
      </w:pPr>
      <w:r w:rsidRPr="00842F1E">
        <w:rPr>
          <w:b/>
        </w:rPr>
        <w:t>Q5.</w:t>
      </w:r>
      <w:r w:rsidRPr="0063180C">
        <w:rPr>
          <w:b/>
        </w:rPr>
        <w:t xml:space="preserve">  Do I need to submit a </w:t>
      </w:r>
      <w:r>
        <w:rPr>
          <w:b/>
        </w:rPr>
        <w:t>c</w:t>
      </w:r>
      <w:r w:rsidRPr="0063180C">
        <w:rPr>
          <w:b/>
        </w:rPr>
        <w:t xml:space="preserve">ouncil resolution as part of the application? </w:t>
      </w:r>
    </w:p>
    <w:p w14:paraId="014625AA" w14:textId="2F71DC3A" w:rsidR="00690CB1" w:rsidRPr="00E56F14" w:rsidRDefault="00690CB1" w:rsidP="00383481">
      <w:pPr>
        <w:spacing w:after="100"/>
        <w:sectPr w:rsidR="00690CB1" w:rsidRPr="00E56F14" w:rsidSect="004E2C8A">
          <w:headerReference w:type="even" r:id="rId28"/>
          <w:headerReference w:type="default" r:id="rId29"/>
          <w:footerReference w:type="even" r:id="rId30"/>
          <w:footerReference w:type="default" r:id="rId31"/>
          <w:headerReference w:type="first" r:id="rId32"/>
          <w:footerReference w:type="first" r:id="rId33"/>
          <w:pgSz w:w="11906" w:h="16838" w:code="9"/>
          <w:pgMar w:top="851" w:right="1134" w:bottom="1134" w:left="1134" w:header="567" w:footer="567" w:gutter="0"/>
          <w:cols w:space="708"/>
          <w:formProt w:val="0"/>
          <w:titlePg/>
          <w:docGrid w:linePitch="360"/>
        </w:sectPr>
      </w:pPr>
      <w:r w:rsidRPr="0063180C">
        <w:t xml:space="preserve">A.  No.  However, before any payment is made by </w:t>
      </w:r>
      <w:r>
        <w:t>Green Industries SA</w:t>
      </w:r>
      <w:r w:rsidRPr="0063180C">
        <w:t xml:space="preserve"> details of a resolution and bud</w:t>
      </w:r>
      <w:r>
        <w:t>get allocation will be required within three months to confirm that a grant application has been successful.</w:t>
      </w:r>
    </w:p>
    <w:p w14:paraId="7B1FA02E" w14:textId="77777777" w:rsidR="00690CB1" w:rsidRPr="00011311" w:rsidRDefault="00690CB1" w:rsidP="00713466">
      <w:pPr>
        <w:pStyle w:val="Heading1"/>
        <w:rPr>
          <w:sz w:val="28"/>
          <w:szCs w:val="28"/>
        </w:rPr>
      </w:pPr>
      <w:bookmarkStart w:id="33" w:name="_Toc51050052"/>
      <w:r w:rsidRPr="00011311">
        <w:rPr>
          <w:sz w:val="28"/>
          <w:szCs w:val="28"/>
        </w:rPr>
        <w:lastRenderedPageBreak/>
        <w:t>Assessment process</w:t>
      </w:r>
      <w:bookmarkEnd w:id="33"/>
      <w:r w:rsidRPr="00011311">
        <w:rPr>
          <w:sz w:val="28"/>
          <w:szCs w:val="28"/>
        </w:rPr>
        <w:t xml:space="preserve"> </w:t>
      </w:r>
    </w:p>
    <w:p w14:paraId="0750F21C" w14:textId="77777777" w:rsidR="00690CB1" w:rsidRPr="00E56F14" w:rsidRDefault="00690CB1" w:rsidP="00713466">
      <w:r>
        <w:t>Applications</w:t>
      </w:r>
      <w:r w:rsidRPr="00E56F14">
        <w:t xml:space="preserve"> will be assessed and prioritised</w:t>
      </w:r>
      <w:r>
        <w:t xml:space="preserve"> based on the following essential criteria.</w:t>
      </w:r>
    </w:p>
    <w:p w14:paraId="4764E2AE" w14:textId="77777777" w:rsidR="00690CB1" w:rsidRPr="00E56F14" w:rsidRDefault="00690CB1" w:rsidP="00713466">
      <w:pPr>
        <w:pStyle w:val="Bullet1"/>
        <w:numPr>
          <w:ilvl w:val="0"/>
          <w:numId w:val="0"/>
        </w:numPr>
        <w:rPr>
          <w:b/>
          <w:szCs w:val="20"/>
          <w:lang w:val="en-AU"/>
        </w:rPr>
      </w:pPr>
      <w:r>
        <w:rPr>
          <w:b/>
          <w:szCs w:val="20"/>
          <w:lang w:val="en-AU"/>
        </w:rPr>
        <w:t>Essential c</w:t>
      </w:r>
      <w:r w:rsidRPr="00E56F14">
        <w:rPr>
          <w:b/>
          <w:szCs w:val="20"/>
          <w:lang w:val="en-AU"/>
        </w:rPr>
        <w:t>riteria</w:t>
      </w:r>
    </w:p>
    <w:p w14:paraId="04590422" w14:textId="77777777" w:rsidR="00690CB1" w:rsidRPr="00E56F14" w:rsidRDefault="00690CB1" w:rsidP="00713466">
      <w:pPr>
        <w:pStyle w:val="Bullet1"/>
        <w:rPr>
          <w:rFonts w:eastAsia="Arial Unicode MS"/>
          <w:lang w:val="en-AU"/>
        </w:rPr>
      </w:pPr>
      <w:r w:rsidRPr="00E56F14">
        <w:rPr>
          <w:rFonts w:eastAsia="Arial Unicode MS"/>
          <w:lang w:val="en-AU"/>
        </w:rPr>
        <w:t xml:space="preserve">Does the project request no more than 50% funding contribution by </w:t>
      </w:r>
      <w:r>
        <w:rPr>
          <w:rFonts w:eastAsia="Arial Unicode MS"/>
          <w:lang w:val="en-AU"/>
        </w:rPr>
        <w:t xml:space="preserve">Green Industries </w:t>
      </w:r>
      <w:r w:rsidRPr="00E56F14">
        <w:rPr>
          <w:rFonts w:eastAsia="Arial Unicode MS"/>
          <w:lang w:val="en-AU"/>
        </w:rPr>
        <w:t>SA?</w:t>
      </w:r>
    </w:p>
    <w:p w14:paraId="66003470" w14:textId="77777777" w:rsidR="00690CB1" w:rsidRPr="00AB1F46" w:rsidRDefault="00690CB1" w:rsidP="00713466">
      <w:pPr>
        <w:pStyle w:val="Bullet1"/>
        <w:rPr>
          <w:rFonts w:eastAsia="Arial Unicode MS"/>
          <w:lang w:val="en-AU"/>
        </w:rPr>
      </w:pPr>
      <w:r>
        <w:rPr>
          <w:rFonts w:eastAsia="Arial Unicode MS"/>
          <w:lang w:val="en-AU"/>
        </w:rPr>
        <w:t>Does the project use</w:t>
      </w:r>
      <w:r w:rsidRPr="00E56F14">
        <w:rPr>
          <w:rFonts w:eastAsia="Arial Unicode MS"/>
          <w:lang w:val="en-AU"/>
        </w:rPr>
        <w:t xml:space="preserve"> proven technology or technology that has been successfully demonstrated </w:t>
      </w:r>
      <w:r w:rsidRPr="00AB1F46">
        <w:rPr>
          <w:rFonts w:eastAsia="Arial Unicode MS"/>
          <w:lang w:val="en-AU"/>
        </w:rPr>
        <w:t>to pilot scale?</w:t>
      </w:r>
    </w:p>
    <w:p w14:paraId="30E88D59" w14:textId="77777777" w:rsidR="00690CB1" w:rsidRPr="00E56F14" w:rsidRDefault="00690CB1" w:rsidP="00713466">
      <w:pPr>
        <w:pStyle w:val="Bullet1"/>
        <w:rPr>
          <w:rFonts w:eastAsia="Arial Unicode MS"/>
          <w:lang w:val="en-AU"/>
        </w:rPr>
      </w:pPr>
      <w:r>
        <w:rPr>
          <w:lang w:val="en-AU"/>
        </w:rPr>
        <w:t>Has council resolved to implement a food organics system, and are adequate funds set aside in the budget (if no, can you confirm when council will consider a report on food organics systems)</w:t>
      </w:r>
      <w:r w:rsidRPr="00E56F14">
        <w:rPr>
          <w:lang w:val="en-AU"/>
        </w:rPr>
        <w:t>?</w:t>
      </w:r>
    </w:p>
    <w:p w14:paraId="64834EF2" w14:textId="77777777" w:rsidR="00690CB1" w:rsidRPr="00E56F14" w:rsidRDefault="00690CB1" w:rsidP="00713466">
      <w:pPr>
        <w:pStyle w:val="Bullet1"/>
        <w:rPr>
          <w:rFonts w:eastAsia="Arial Unicode MS"/>
          <w:lang w:val="en-AU"/>
        </w:rPr>
      </w:pPr>
      <w:r w:rsidRPr="00E56F14">
        <w:rPr>
          <w:rFonts w:eastAsia="Arial Unicode MS"/>
          <w:lang w:val="en-AU"/>
        </w:rPr>
        <w:t xml:space="preserve">Does the project have a clear timetable for </w:t>
      </w:r>
      <w:r>
        <w:rPr>
          <w:rFonts w:eastAsia="Arial Unicode MS"/>
          <w:lang w:val="en-AU"/>
        </w:rPr>
        <w:t>roll-out</w:t>
      </w:r>
      <w:r w:rsidRPr="00E56F14">
        <w:rPr>
          <w:rFonts w:eastAsia="Arial Unicode MS"/>
          <w:lang w:val="en-AU"/>
        </w:rPr>
        <w:t>?</w:t>
      </w:r>
    </w:p>
    <w:p w14:paraId="1C787BEC" w14:textId="77777777" w:rsidR="00690CB1" w:rsidRPr="00E56F14" w:rsidRDefault="00842F1E" w:rsidP="00713466">
      <w:pPr>
        <w:pStyle w:val="Bullet1"/>
        <w:rPr>
          <w:rFonts w:eastAsia="Arial Unicode MS"/>
          <w:lang w:val="en-AU"/>
        </w:rPr>
      </w:pPr>
      <w:r>
        <w:rPr>
          <w:lang w:val="en-AU"/>
        </w:rPr>
        <w:t xml:space="preserve">What </w:t>
      </w:r>
      <w:r w:rsidR="00690CB1">
        <w:rPr>
          <w:lang w:val="en-AU"/>
        </w:rPr>
        <w:t xml:space="preserve">communications material will be provided, </w:t>
      </w:r>
      <w:r>
        <w:rPr>
          <w:lang w:val="en-AU"/>
        </w:rPr>
        <w:t>will communications be</w:t>
      </w:r>
      <w:r w:rsidR="00D445DE">
        <w:rPr>
          <w:lang w:val="en-AU"/>
        </w:rPr>
        <w:t xml:space="preserve"> regular and on</w:t>
      </w:r>
      <w:r>
        <w:rPr>
          <w:lang w:val="en-AU"/>
        </w:rPr>
        <w:t>-goin</w:t>
      </w:r>
      <w:r w:rsidR="00D445DE">
        <w:rPr>
          <w:lang w:val="en-AU"/>
        </w:rPr>
        <w:t>g</w:t>
      </w:r>
      <w:r>
        <w:rPr>
          <w:lang w:val="en-AU"/>
        </w:rPr>
        <w:t xml:space="preserve">, </w:t>
      </w:r>
      <w:r w:rsidR="00690CB1">
        <w:rPr>
          <w:lang w:val="en-AU"/>
        </w:rPr>
        <w:t>and have sufficient funds been allocated in the budget proposal</w:t>
      </w:r>
      <w:r w:rsidR="00690CB1" w:rsidRPr="00E56F14">
        <w:rPr>
          <w:lang w:val="en-AU"/>
        </w:rPr>
        <w:t>?</w:t>
      </w:r>
    </w:p>
    <w:p w14:paraId="5536D6B0" w14:textId="77777777" w:rsidR="00690CB1" w:rsidRDefault="00690CB1" w:rsidP="00713466">
      <w:pPr>
        <w:pStyle w:val="Bullet1"/>
        <w:rPr>
          <w:rFonts w:eastAsia="Arial Unicode MS"/>
          <w:lang w:val="en-AU"/>
        </w:rPr>
      </w:pPr>
      <w:r>
        <w:rPr>
          <w:rFonts w:eastAsia="Arial Unicode MS"/>
          <w:lang w:val="en-AU"/>
        </w:rPr>
        <w:t>Have quotes been provided for materials according to council’s purchasing policy</w:t>
      </w:r>
      <w:r w:rsidRPr="00E56F14">
        <w:rPr>
          <w:rFonts w:eastAsia="Arial Unicode MS"/>
          <w:lang w:val="en-AU"/>
        </w:rPr>
        <w:t>?</w:t>
      </w:r>
    </w:p>
    <w:p w14:paraId="33D7027E" w14:textId="77777777" w:rsidR="00690CB1" w:rsidRDefault="00690CB1" w:rsidP="00713466">
      <w:pPr>
        <w:pStyle w:val="Bullet1"/>
        <w:rPr>
          <w:rFonts w:eastAsia="Arial Unicode MS"/>
          <w:lang w:val="en-AU"/>
        </w:rPr>
      </w:pPr>
      <w:r>
        <w:rPr>
          <w:rFonts w:eastAsia="Arial Unicode MS"/>
          <w:lang w:val="en-AU"/>
        </w:rPr>
        <w:t>What is the expected diversion potential of the proposed system?</w:t>
      </w:r>
    </w:p>
    <w:p w14:paraId="5A876C78" w14:textId="77777777" w:rsidR="00690CB1" w:rsidRPr="00E56F14" w:rsidRDefault="00690CB1" w:rsidP="00713466">
      <w:pPr>
        <w:pStyle w:val="Bullet1"/>
        <w:numPr>
          <w:ilvl w:val="0"/>
          <w:numId w:val="0"/>
        </w:numPr>
        <w:ind w:left="340"/>
        <w:rPr>
          <w:rFonts w:eastAsia="Arial Unicode MS"/>
          <w:lang w:val="en-AU"/>
        </w:rPr>
      </w:pPr>
    </w:p>
    <w:p w14:paraId="1859297D" w14:textId="77777777" w:rsidR="00690CB1" w:rsidRPr="00E56F14" w:rsidRDefault="00690CB1" w:rsidP="00713466">
      <w:pPr>
        <w:spacing w:after="120"/>
      </w:pPr>
      <w:r w:rsidRPr="00E56F14">
        <w:t>No project is guaranteed an allocation of funds by</w:t>
      </w:r>
      <w:r>
        <w:t xml:space="preserve"> Green Industries </w:t>
      </w:r>
      <w:r w:rsidRPr="00E56F14">
        <w:t xml:space="preserve">SA. </w:t>
      </w:r>
      <w:r>
        <w:t xml:space="preserve"> </w:t>
      </w:r>
      <w:r w:rsidRPr="00E56F14">
        <w:t xml:space="preserve">Funding through this program will be made entirely on a competitive basis, and </w:t>
      </w:r>
      <w:r>
        <w:t>Green Industries SA</w:t>
      </w:r>
      <w:r w:rsidRPr="00E56F14">
        <w:t xml:space="preserve"> reserves the right to direct the funds to projects that are considered to be of most benefit. </w:t>
      </w:r>
    </w:p>
    <w:p w14:paraId="2F99577C" w14:textId="77777777" w:rsidR="00690CB1" w:rsidRPr="00690CB1" w:rsidRDefault="00690CB1" w:rsidP="00713466">
      <w:pPr>
        <w:pStyle w:val="Heading1"/>
        <w:rPr>
          <w:sz w:val="28"/>
          <w:szCs w:val="28"/>
        </w:rPr>
      </w:pPr>
      <w:bookmarkStart w:id="34" w:name="_Toc51050053"/>
      <w:r w:rsidRPr="00690CB1">
        <w:rPr>
          <w:sz w:val="28"/>
          <w:szCs w:val="28"/>
        </w:rPr>
        <w:t>Funding agreement</w:t>
      </w:r>
      <w:bookmarkEnd w:id="34"/>
    </w:p>
    <w:p w14:paraId="28BDF6EE" w14:textId="77777777" w:rsidR="00690CB1" w:rsidRPr="00E56F14" w:rsidRDefault="00690CB1" w:rsidP="00713466">
      <w:r w:rsidRPr="00E56F14">
        <w:t xml:space="preserve">Successful applicants will be required to enter into a funding agreement with </w:t>
      </w:r>
      <w:r>
        <w:t>Green Industries SA</w:t>
      </w:r>
      <w:r w:rsidRPr="00E56F14">
        <w:t xml:space="preserve">. </w:t>
      </w:r>
      <w:r>
        <w:t xml:space="preserve"> </w:t>
      </w:r>
      <w:r w:rsidRPr="00E56F14">
        <w:t>This agreement will set out the terms of the grant, conditions, payment schedules, project timing, key performance indicators, reporting requirements and other matters.</w:t>
      </w:r>
    </w:p>
    <w:p w14:paraId="1AB6DBDC" w14:textId="77777777" w:rsidR="00690CB1" w:rsidRDefault="00690CB1" w:rsidP="00713466">
      <w:pPr>
        <w:rPr>
          <w:lang w:eastAsia="en-US"/>
        </w:rPr>
      </w:pPr>
      <w:r w:rsidRPr="004F61CA">
        <w:rPr>
          <w:lang w:eastAsia="en-US"/>
        </w:rPr>
        <w:t>All r</w:t>
      </w:r>
      <w:r>
        <w:rPr>
          <w:lang w:eastAsia="en-US"/>
        </w:rPr>
        <w:t>equired approvals, such as a council resolution,</w:t>
      </w:r>
      <w:r w:rsidRPr="004F61CA">
        <w:rPr>
          <w:lang w:eastAsia="en-US"/>
        </w:rPr>
        <w:t xml:space="preserve"> are to be provided within three months of the initial notification of the success of the application.</w:t>
      </w:r>
    </w:p>
    <w:p w14:paraId="741D40C3" w14:textId="77777777" w:rsidR="00690CB1" w:rsidRDefault="00690CB1" w:rsidP="00713466">
      <w:r>
        <w:rPr>
          <w:szCs w:val="20"/>
        </w:rPr>
        <w:t xml:space="preserve">Green Industries </w:t>
      </w:r>
      <w:r w:rsidRPr="00F5164A">
        <w:rPr>
          <w:szCs w:val="20"/>
        </w:rPr>
        <w:t>SA must be acknowledged in all media and promotional activities relating to the project; the statement ‘</w:t>
      </w:r>
      <w:r w:rsidRPr="00F5164A">
        <w:rPr>
          <w:i/>
          <w:iCs/>
          <w:szCs w:val="20"/>
        </w:rPr>
        <w:t xml:space="preserve">this project has been funded by </w:t>
      </w:r>
      <w:r>
        <w:rPr>
          <w:i/>
          <w:iCs/>
          <w:szCs w:val="20"/>
        </w:rPr>
        <w:t>Green Industries</w:t>
      </w:r>
      <w:r w:rsidRPr="00F5164A">
        <w:rPr>
          <w:i/>
          <w:iCs/>
          <w:szCs w:val="20"/>
        </w:rPr>
        <w:t xml:space="preserve"> SA</w:t>
      </w:r>
      <w:r w:rsidRPr="00F5164A">
        <w:rPr>
          <w:szCs w:val="20"/>
        </w:rPr>
        <w:t>’ or similar, would satisfy this requirement.  Additional as</w:t>
      </w:r>
      <w:r>
        <w:rPr>
          <w:szCs w:val="20"/>
        </w:rPr>
        <w:t>sistance may be provided where c</w:t>
      </w:r>
      <w:r w:rsidRPr="00F5164A">
        <w:rPr>
          <w:szCs w:val="20"/>
        </w:rPr>
        <w:t xml:space="preserve">ouncils </w:t>
      </w:r>
      <w:r w:rsidRPr="004E2C8A">
        <w:rPr>
          <w:szCs w:val="20"/>
        </w:rPr>
        <w:t>use</w:t>
      </w:r>
      <w:r w:rsidR="00A669BF">
        <w:rPr>
          <w:szCs w:val="20"/>
        </w:rPr>
        <w:t xml:space="preserve"> the</w:t>
      </w:r>
      <w:r w:rsidRPr="004E2C8A">
        <w:rPr>
          <w:szCs w:val="20"/>
        </w:rPr>
        <w:t xml:space="preserve"> </w:t>
      </w:r>
      <w:r w:rsidR="00A669BF">
        <w:rPr>
          <w:i/>
          <w:szCs w:val="20"/>
        </w:rPr>
        <w:t>Which Bin</w:t>
      </w:r>
      <w:r w:rsidR="00A669BF">
        <w:rPr>
          <w:iCs/>
          <w:szCs w:val="20"/>
        </w:rPr>
        <w:t xml:space="preserve"> brand</w:t>
      </w:r>
      <w:r w:rsidRPr="004E2C8A">
        <w:rPr>
          <w:szCs w:val="20"/>
        </w:rPr>
        <w:t>. Copies of completed education material are to be provid</w:t>
      </w:r>
      <w:r w:rsidRPr="00F5164A">
        <w:rPr>
          <w:szCs w:val="20"/>
        </w:rPr>
        <w:t xml:space="preserve">ed to </w:t>
      </w:r>
      <w:r>
        <w:rPr>
          <w:szCs w:val="20"/>
        </w:rPr>
        <w:t>Green Industries</w:t>
      </w:r>
      <w:r w:rsidRPr="00F5164A">
        <w:rPr>
          <w:szCs w:val="20"/>
        </w:rPr>
        <w:t xml:space="preserve"> SA.</w:t>
      </w:r>
    </w:p>
    <w:p w14:paraId="214A81BC" w14:textId="77777777" w:rsidR="00690CB1" w:rsidRPr="00E56F14" w:rsidRDefault="00690CB1" w:rsidP="00713466">
      <w:pPr>
        <w:rPr>
          <w:rFonts w:cs="Arial"/>
        </w:rPr>
      </w:pPr>
    </w:p>
    <w:p w14:paraId="425FDDBE" w14:textId="77777777" w:rsidR="00011311" w:rsidRPr="00FC5E42" w:rsidRDefault="0053210D" w:rsidP="00713466">
      <w:pPr>
        <w:keepNext/>
        <w:keepLines/>
        <w:tabs>
          <w:tab w:val="left" w:pos="0"/>
          <w:tab w:val="left" w:pos="3600"/>
        </w:tabs>
        <w:spacing w:after="0" w:line="320" w:lineRule="atLeast"/>
        <w:ind w:right="6"/>
        <w:rPr>
          <w:rFonts w:eastAsia="SimSun" w:cs="Arial"/>
          <w:b/>
          <w:bCs/>
          <w:color w:val="5CB21D"/>
          <w:kern w:val="32"/>
          <w:sz w:val="28"/>
          <w:szCs w:val="28"/>
        </w:rPr>
      </w:pPr>
      <w:bookmarkStart w:id="35" w:name="_Toc346554928"/>
      <w:r>
        <w:br w:type="page"/>
      </w:r>
    </w:p>
    <w:p w14:paraId="72CA90B2" w14:textId="77777777" w:rsidR="00011311" w:rsidRPr="00690CB1" w:rsidRDefault="00011311" w:rsidP="00713466">
      <w:pPr>
        <w:spacing w:after="0"/>
        <w:rPr>
          <w:rFonts w:eastAsia="SimSun"/>
          <w:b/>
          <w:sz w:val="36"/>
          <w:szCs w:val="36"/>
          <w:lang w:val="en-US" w:eastAsia="en-GB"/>
        </w:rPr>
      </w:pPr>
      <w:r w:rsidRPr="00690CB1">
        <w:rPr>
          <w:rFonts w:eastAsia="SimSun"/>
          <w:b/>
          <w:sz w:val="36"/>
          <w:szCs w:val="36"/>
          <w:lang w:val="en-US" w:eastAsia="en-GB"/>
        </w:rPr>
        <w:lastRenderedPageBreak/>
        <w:t>Program overview</w:t>
      </w:r>
    </w:p>
    <w:p w14:paraId="601DF23A" w14:textId="77777777" w:rsidR="00011311" w:rsidRPr="00E21673" w:rsidRDefault="00011311" w:rsidP="00713466">
      <w:pPr>
        <w:spacing w:after="0"/>
        <w:rPr>
          <w:sz w:val="22"/>
          <w:szCs w:val="22"/>
        </w:rPr>
      </w:pPr>
      <w:r w:rsidRPr="00E21673">
        <w:rPr>
          <w:sz w:val="22"/>
          <w:szCs w:val="22"/>
        </w:rPr>
        <w:t xml:space="preserve">The </w:t>
      </w:r>
      <w:r w:rsidRPr="00E21673">
        <w:rPr>
          <w:i/>
          <w:iCs/>
          <w:sz w:val="22"/>
          <w:szCs w:val="22"/>
        </w:rPr>
        <w:t xml:space="preserve">Kerbside Performance </w:t>
      </w:r>
      <w:proofErr w:type="gramStart"/>
      <w:r w:rsidRPr="00E21673">
        <w:rPr>
          <w:i/>
          <w:iCs/>
          <w:sz w:val="22"/>
          <w:szCs w:val="22"/>
        </w:rPr>
        <w:t>Plus</w:t>
      </w:r>
      <w:proofErr w:type="gramEnd"/>
      <w:r w:rsidRPr="00E21673">
        <w:rPr>
          <w:i/>
          <w:iCs/>
          <w:sz w:val="22"/>
          <w:szCs w:val="22"/>
        </w:rPr>
        <w:t xml:space="preserve"> Food Organics Incentives Program</w:t>
      </w:r>
      <w:r w:rsidRPr="00E21673">
        <w:rPr>
          <w:sz w:val="22"/>
          <w:szCs w:val="22"/>
        </w:rPr>
        <w:t xml:space="preserve"> assists councils to implement sustainable and efficient food organics recycling systems. It recognises that disposing food to landfill represents the loss of a potentially valuable resource and that when food organics are blended with kerbside green organic material, it improves the quality and nutrient value of the processed compost.  </w:t>
      </w:r>
    </w:p>
    <w:p w14:paraId="77E274C2" w14:textId="77777777"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36"/>
          <w:szCs w:val="36"/>
          <w:lang w:eastAsia="zh-CN"/>
        </w:rPr>
      </w:pPr>
      <w:r w:rsidRPr="00FC5E42">
        <w:rPr>
          <w:rFonts w:eastAsia="SimSun" w:cs="Arial"/>
          <w:b/>
          <w:bCs/>
          <w:color w:val="000000"/>
          <w:sz w:val="36"/>
          <w:szCs w:val="36"/>
          <w:lang w:eastAsia="zh-CN"/>
        </w:rPr>
        <w:t xml:space="preserve">Submitting your application </w:t>
      </w:r>
    </w:p>
    <w:p w14:paraId="45A62093" w14:textId="73F1547A"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sidRPr="00FC5E42">
        <w:rPr>
          <w:rFonts w:eastAsia="SimSun" w:cs="Arial"/>
          <w:color w:val="000000"/>
          <w:sz w:val="22"/>
          <w:szCs w:val="22"/>
          <w:lang w:eastAsia="zh-CN"/>
        </w:rPr>
        <w:t xml:space="preserve">Applications will be accepted until </w:t>
      </w:r>
      <w:r w:rsidRPr="00FC5E42">
        <w:rPr>
          <w:rFonts w:eastAsia="SimSun" w:cs="Arial"/>
          <w:b/>
          <w:color w:val="000000"/>
          <w:sz w:val="22"/>
          <w:szCs w:val="22"/>
          <w:lang w:eastAsia="zh-CN"/>
        </w:rPr>
        <w:t xml:space="preserve">5pm Adelaide time, </w:t>
      </w:r>
      <w:r w:rsidR="001B0D67">
        <w:rPr>
          <w:rFonts w:eastAsia="SimSun" w:cs="Arial"/>
          <w:b/>
          <w:color w:val="000000"/>
          <w:sz w:val="22"/>
          <w:szCs w:val="22"/>
          <w:lang w:eastAsia="zh-CN"/>
        </w:rPr>
        <w:t>7 October 2022</w:t>
      </w:r>
    </w:p>
    <w:p w14:paraId="113C8909" w14:textId="77777777"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b/>
          <w:bCs/>
          <w:color w:val="000000"/>
          <w:sz w:val="22"/>
          <w:szCs w:val="22"/>
          <w:lang w:eastAsia="zh-CN"/>
        </w:rPr>
      </w:pPr>
      <w:r>
        <w:rPr>
          <w:rFonts w:eastAsia="SimSun" w:cs="Arial"/>
          <w:b/>
          <w:bCs/>
          <w:color w:val="000000"/>
          <w:sz w:val="22"/>
          <w:szCs w:val="22"/>
          <w:lang w:eastAsia="zh-CN"/>
        </w:rPr>
        <w:t>L</w:t>
      </w:r>
      <w:r w:rsidRPr="00FC5E42">
        <w:rPr>
          <w:rFonts w:eastAsia="SimSun" w:cs="Arial"/>
          <w:b/>
          <w:bCs/>
          <w:color w:val="000000"/>
          <w:sz w:val="22"/>
          <w:szCs w:val="22"/>
          <w:lang w:eastAsia="zh-CN"/>
        </w:rPr>
        <w:t xml:space="preserve">ate </w:t>
      </w:r>
      <w:r>
        <w:rPr>
          <w:rFonts w:eastAsia="SimSun" w:cs="Arial"/>
          <w:b/>
          <w:bCs/>
          <w:color w:val="000000"/>
          <w:sz w:val="22"/>
          <w:szCs w:val="22"/>
          <w:lang w:eastAsia="zh-CN"/>
        </w:rPr>
        <w:t>or incomplete applications may not</w:t>
      </w:r>
      <w:r w:rsidRPr="00FC5E42">
        <w:rPr>
          <w:rFonts w:eastAsia="SimSun" w:cs="Arial"/>
          <w:b/>
          <w:bCs/>
          <w:color w:val="000000"/>
          <w:sz w:val="22"/>
          <w:szCs w:val="22"/>
          <w:lang w:eastAsia="zh-CN"/>
        </w:rPr>
        <w:t xml:space="preserve"> be accepted. </w:t>
      </w:r>
    </w:p>
    <w:p w14:paraId="5A61EBBE" w14:textId="77777777"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sidRPr="00FC5E42">
        <w:rPr>
          <w:rFonts w:eastAsia="SimSun" w:cs="Arial"/>
          <w:color w:val="000000"/>
          <w:sz w:val="22"/>
          <w:szCs w:val="22"/>
          <w:lang w:eastAsia="zh-CN"/>
        </w:rPr>
        <w:t xml:space="preserve">Please email your completed application, including all supporting documents to: </w:t>
      </w:r>
    </w:p>
    <w:p w14:paraId="799DD12E" w14:textId="48168104" w:rsidR="00011311" w:rsidRPr="006E463C"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b/>
          <w:color w:val="000000"/>
          <w:sz w:val="22"/>
          <w:szCs w:val="22"/>
          <w:lang w:eastAsia="zh-CN"/>
        </w:rPr>
      </w:pPr>
      <w:r w:rsidRPr="00FC5E42">
        <w:rPr>
          <w:rFonts w:eastAsia="SimSun" w:cs="Arial"/>
          <w:sz w:val="22"/>
          <w:szCs w:val="22"/>
          <w:lang w:eastAsia="zh-CN"/>
        </w:rPr>
        <w:t>justin.lang@sa.gov.au</w:t>
      </w:r>
      <w:r w:rsidRPr="00FC5E42">
        <w:rPr>
          <w:rFonts w:eastAsia="SimSun" w:cs="Arial"/>
          <w:color w:val="000000"/>
          <w:sz w:val="22"/>
          <w:szCs w:val="22"/>
          <w:lang w:eastAsia="zh-CN"/>
        </w:rPr>
        <w:t xml:space="preserve"> with the subject line</w:t>
      </w:r>
      <w:r>
        <w:rPr>
          <w:rFonts w:eastAsia="SimSun" w:cs="Arial"/>
          <w:b/>
          <w:bCs/>
          <w:color w:val="000000"/>
          <w:sz w:val="22"/>
          <w:szCs w:val="22"/>
          <w:lang w:eastAsia="zh-CN"/>
        </w:rPr>
        <w:t xml:space="preserve"> Kerbside Performance </w:t>
      </w:r>
      <w:r w:rsidR="00F037B4">
        <w:rPr>
          <w:rFonts w:eastAsia="SimSun" w:cs="Arial"/>
          <w:b/>
          <w:bCs/>
          <w:color w:val="000000"/>
          <w:sz w:val="22"/>
          <w:szCs w:val="22"/>
          <w:lang w:eastAsia="zh-CN"/>
        </w:rPr>
        <w:t>Incentives</w:t>
      </w:r>
      <w:r w:rsidRPr="00FC5E42">
        <w:rPr>
          <w:rFonts w:eastAsia="SimSun" w:cs="Arial"/>
          <w:color w:val="000000"/>
          <w:sz w:val="22"/>
          <w:szCs w:val="22"/>
          <w:lang w:eastAsia="zh-CN"/>
        </w:rPr>
        <w:t xml:space="preserve">. Emails should not exceed </w:t>
      </w:r>
      <w:r w:rsidR="006E463C" w:rsidRPr="006E463C">
        <w:rPr>
          <w:rFonts w:eastAsia="SimSun" w:cs="Arial"/>
          <w:b/>
          <w:color w:val="000000"/>
          <w:sz w:val="22"/>
          <w:szCs w:val="22"/>
          <w:lang w:eastAsia="zh-CN"/>
        </w:rPr>
        <w:t>8</w:t>
      </w:r>
      <w:r w:rsidRPr="006E463C">
        <w:rPr>
          <w:rFonts w:eastAsia="SimSun" w:cs="Arial"/>
          <w:b/>
          <w:color w:val="000000"/>
          <w:sz w:val="22"/>
          <w:szCs w:val="22"/>
          <w:lang w:eastAsia="zh-CN"/>
        </w:rPr>
        <w:t>MB.</w:t>
      </w:r>
    </w:p>
    <w:p w14:paraId="366EC6E6" w14:textId="77777777" w:rsidR="00011311" w:rsidRPr="00FC5E42" w:rsidRDefault="00011311" w:rsidP="00713466">
      <w:pPr>
        <w:autoSpaceDE w:val="0"/>
        <w:autoSpaceDN w:val="0"/>
        <w:adjustRightInd w:val="0"/>
        <w:spacing w:after="0" w:line="340" w:lineRule="atLeast"/>
        <w:rPr>
          <w:rFonts w:eastAsia="SimSun" w:cs="Arial"/>
          <w:color w:val="000000"/>
          <w:lang w:eastAsia="zh-CN"/>
        </w:rPr>
      </w:pPr>
    </w:p>
    <w:p w14:paraId="52D142B1" w14:textId="77777777" w:rsidR="00011311" w:rsidRPr="00FC5E42" w:rsidRDefault="00011311" w:rsidP="00713466">
      <w:pPr>
        <w:autoSpaceDE w:val="0"/>
        <w:autoSpaceDN w:val="0"/>
        <w:adjustRightInd w:val="0"/>
        <w:spacing w:after="0" w:line="340" w:lineRule="atLeast"/>
        <w:rPr>
          <w:rFonts w:eastAsia="SimSun" w:cs="Arial"/>
          <w:b/>
          <w:bCs/>
          <w:color w:val="000000"/>
          <w:lang w:eastAsia="zh-CN"/>
        </w:rPr>
      </w:pPr>
    </w:p>
    <w:p w14:paraId="40F851AC" w14:textId="77777777"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36"/>
          <w:szCs w:val="36"/>
          <w:lang w:eastAsia="zh-CN"/>
        </w:rPr>
      </w:pPr>
      <w:r w:rsidRPr="00FC5E42">
        <w:rPr>
          <w:rFonts w:eastAsia="SimSun" w:cs="Arial"/>
          <w:b/>
          <w:bCs/>
          <w:color w:val="000000"/>
          <w:sz w:val="36"/>
          <w:szCs w:val="36"/>
          <w:lang w:eastAsia="zh-CN"/>
        </w:rPr>
        <w:t xml:space="preserve">Checklist </w:t>
      </w:r>
    </w:p>
    <w:p w14:paraId="1162175E" w14:textId="77777777" w:rsidR="00011311"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sidRPr="00FC5E42">
        <w:rPr>
          <w:rFonts w:eastAsia="SimSun" w:cs="Arial"/>
          <w:color w:val="000000"/>
          <w:sz w:val="22"/>
          <w:szCs w:val="22"/>
          <w:lang w:eastAsia="zh-CN"/>
        </w:rPr>
        <w:t xml:space="preserve">Before submitting your application, please check you have completed all the following: </w:t>
      </w:r>
    </w:p>
    <w:p w14:paraId="7B27297E" w14:textId="77777777" w:rsidR="00011311" w:rsidRPr="00011311" w:rsidRDefault="00011311" w:rsidP="00713466">
      <w:pPr>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Pr>
          <w:rFonts w:eastAsia="SimSun" w:cs="Arial"/>
          <w:color w:val="000000"/>
          <w:sz w:val="22"/>
          <w:szCs w:val="22"/>
          <w:lang w:eastAsia="zh-CN"/>
        </w:rPr>
        <w:t>The</w:t>
      </w:r>
      <w:r w:rsidRPr="00011311">
        <w:rPr>
          <w:rFonts w:eastAsia="SimSun" w:cs="Arial"/>
          <w:color w:val="000000"/>
          <w:sz w:val="22"/>
          <w:szCs w:val="22"/>
          <w:lang w:eastAsia="zh-CN"/>
        </w:rPr>
        <w:t xml:space="preserve"> application </w:t>
      </w:r>
      <w:r>
        <w:rPr>
          <w:rFonts w:eastAsia="SimSun" w:cs="Arial"/>
          <w:color w:val="000000"/>
          <w:sz w:val="22"/>
          <w:szCs w:val="22"/>
          <w:lang w:eastAsia="zh-CN"/>
        </w:rPr>
        <w:t xml:space="preserve">has been </w:t>
      </w:r>
      <w:r w:rsidRPr="00011311">
        <w:rPr>
          <w:rFonts w:eastAsia="SimSun" w:cs="Arial"/>
          <w:color w:val="000000"/>
          <w:sz w:val="22"/>
          <w:szCs w:val="22"/>
          <w:lang w:eastAsia="zh-CN"/>
        </w:rPr>
        <w:t>signed by an authorised officer.</w:t>
      </w:r>
    </w:p>
    <w:p w14:paraId="286FB764" w14:textId="77777777" w:rsidR="00011311" w:rsidRDefault="00011311" w:rsidP="00713466">
      <w:pPr>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Pr>
          <w:rFonts w:eastAsia="SimSun" w:cs="Arial"/>
          <w:color w:val="000000"/>
          <w:sz w:val="22"/>
          <w:szCs w:val="22"/>
          <w:lang w:eastAsia="zh-CN"/>
        </w:rPr>
        <w:t>A</w:t>
      </w:r>
      <w:r w:rsidRPr="00011311">
        <w:rPr>
          <w:rFonts w:eastAsia="SimSun" w:cs="Arial"/>
          <w:color w:val="000000"/>
          <w:sz w:val="22"/>
          <w:szCs w:val="22"/>
          <w:lang w:eastAsia="zh-CN"/>
        </w:rPr>
        <w:t xml:space="preserve">s much supporting information as possible, including detailed quotes for any goods.  </w:t>
      </w:r>
    </w:p>
    <w:p w14:paraId="60DB5177" w14:textId="77777777" w:rsidR="00011311" w:rsidRPr="00011311" w:rsidRDefault="00011311" w:rsidP="00713466">
      <w:pPr>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sidRPr="00011311">
        <w:rPr>
          <w:rFonts w:eastAsia="SimSun" w:cs="Arial"/>
          <w:color w:val="000000"/>
          <w:sz w:val="22"/>
          <w:szCs w:val="22"/>
          <w:lang w:eastAsia="zh-CN"/>
        </w:rPr>
        <w:t xml:space="preserve">All quotes must include supplier details including ABN and any GST component.  </w:t>
      </w:r>
    </w:p>
    <w:p w14:paraId="58D12FC6" w14:textId="77777777" w:rsidR="00011311" w:rsidRPr="00FC5E42" w:rsidRDefault="00011311" w:rsidP="00713466">
      <w:pPr>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b/>
          <w:bCs/>
          <w:color w:val="000000"/>
          <w:sz w:val="22"/>
          <w:szCs w:val="22"/>
          <w:lang w:eastAsia="zh-CN"/>
        </w:rPr>
      </w:pPr>
      <w:r w:rsidRPr="00011311">
        <w:rPr>
          <w:rFonts w:eastAsia="SimSun" w:cs="Arial"/>
          <w:color w:val="000000"/>
          <w:sz w:val="22"/>
          <w:szCs w:val="22"/>
          <w:lang w:eastAsia="zh-CN"/>
        </w:rPr>
        <w:t xml:space="preserve">The application form in this document must be filled out completely and submitted by the Chief Executive (or delegated officer) of the council/subsidiary. </w:t>
      </w:r>
    </w:p>
    <w:p w14:paraId="6C22AE32" w14:textId="77777777" w:rsidR="00011311" w:rsidRPr="00FC5E42" w:rsidRDefault="00011311" w:rsidP="00713466">
      <w:pPr>
        <w:spacing w:after="0"/>
      </w:pPr>
    </w:p>
    <w:p w14:paraId="0981AA41" w14:textId="77777777" w:rsidR="00011311" w:rsidRPr="00FC5E42" w:rsidRDefault="00011311" w:rsidP="00713466">
      <w:pPr>
        <w:spacing w:after="0"/>
      </w:pPr>
    </w:p>
    <w:p w14:paraId="4E6D3D47" w14:textId="77777777" w:rsidR="00011311" w:rsidRPr="00FC5E42" w:rsidRDefault="00011311" w:rsidP="00713466">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11311" w:rsidRPr="00FC5E42" w14:paraId="32DBAFA9" w14:textId="77777777" w:rsidTr="003679CB">
        <w:tc>
          <w:tcPr>
            <w:tcW w:w="9060" w:type="dxa"/>
            <w:shd w:val="clear" w:color="auto" w:fill="auto"/>
          </w:tcPr>
          <w:p w14:paraId="4FD4B970" w14:textId="77777777" w:rsidR="00011311" w:rsidRPr="003679CB" w:rsidRDefault="00011311" w:rsidP="00713466">
            <w:pPr>
              <w:overflowPunct w:val="0"/>
              <w:autoSpaceDE w:val="0"/>
              <w:autoSpaceDN w:val="0"/>
              <w:adjustRightInd w:val="0"/>
              <w:spacing w:after="0" w:line="340" w:lineRule="atLeast"/>
              <w:textAlignment w:val="baseline"/>
              <w:rPr>
                <w:b/>
                <w:sz w:val="36"/>
                <w:szCs w:val="36"/>
              </w:rPr>
            </w:pPr>
            <w:r w:rsidRPr="003679CB">
              <w:rPr>
                <w:b/>
                <w:sz w:val="36"/>
                <w:szCs w:val="36"/>
              </w:rPr>
              <w:t>Need assistance?</w:t>
            </w:r>
          </w:p>
          <w:p w14:paraId="2EDAE610" w14:textId="77777777" w:rsidR="00011311" w:rsidRDefault="00011311" w:rsidP="00713466">
            <w:pPr>
              <w:overflowPunct w:val="0"/>
              <w:autoSpaceDE w:val="0"/>
              <w:autoSpaceDN w:val="0"/>
              <w:adjustRightInd w:val="0"/>
              <w:spacing w:after="0" w:line="340" w:lineRule="atLeast"/>
              <w:textAlignment w:val="baseline"/>
            </w:pPr>
            <w:r w:rsidRPr="00FC5E42">
              <w:t xml:space="preserve">Email </w:t>
            </w:r>
            <w:hyperlink r:id="rId34" w:history="1">
              <w:r w:rsidR="00C52CB6" w:rsidRPr="00C764C1">
                <w:rPr>
                  <w:rStyle w:val="Hyperlink"/>
                </w:rPr>
                <w:t>justin.lang@sa.gov.au</w:t>
              </w:r>
            </w:hyperlink>
            <w:r w:rsidR="00C52CB6">
              <w:t xml:space="preserve"> </w:t>
            </w:r>
            <w:r w:rsidRPr="00FC5E42">
              <w:t>or telephone (08)</w:t>
            </w:r>
            <w:r>
              <w:t xml:space="preserve"> 8204 2634 for more information.</w:t>
            </w:r>
          </w:p>
          <w:p w14:paraId="3CDD170B" w14:textId="0C9C31DD" w:rsidR="00523AE6" w:rsidRDefault="00523AE6" w:rsidP="00713466">
            <w:pPr>
              <w:overflowPunct w:val="0"/>
              <w:autoSpaceDE w:val="0"/>
              <w:autoSpaceDN w:val="0"/>
              <w:adjustRightInd w:val="0"/>
              <w:spacing w:after="0" w:line="340" w:lineRule="atLeast"/>
              <w:textAlignment w:val="baseline"/>
            </w:pPr>
            <w:r>
              <w:t xml:space="preserve">Councils seeking assistance with area-wide distribution of green organics bins as well as </w:t>
            </w:r>
            <w:r w:rsidRPr="00523AE6">
              <w:t xml:space="preserve">food waste containers and </w:t>
            </w:r>
            <w:r>
              <w:t xml:space="preserve">compostable </w:t>
            </w:r>
            <w:r w:rsidRPr="00523AE6">
              <w:t>bin liners</w:t>
            </w:r>
            <w:r>
              <w:t xml:space="preserve"> are encouraged to make contact.</w:t>
            </w:r>
          </w:p>
          <w:p w14:paraId="1EB8CEA1" w14:textId="77777777" w:rsidR="00011311" w:rsidRPr="00FC5E42" w:rsidRDefault="00011311" w:rsidP="00713466">
            <w:pPr>
              <w:overflowPunct w:val="0"/>
              <w:autoSpaceDE w:val="0"/>
              <w:autoSpaceDN w:val="0"/>
              <w:adjustRightInd w:val="0"/>
              <w:spacing w:after="0" w:line="340" w:lineRule="atLeast"/>
              <w:textAlignment w:val="baseline"/>
            </w:pPr>
          </w:p>
        </w:tc>
      </w:tr>
    </w:tbl>
    <w:p w14:paraId="30EEB093" w14:textId="77777777" w:rsidR="002821E9" w:rsidRPr="00E56F14" w:rsidRDefault="00E21673" w:rsidP="002821E9">
      <w:pPr>
        <w:pStyle w:val="Heading1"/>
        <w:jc w:val="center"/>
      </w:pPr>
      <w:r>
        <w:br w:type="page"/>
      </w:r>
      <w:bookmarkEnd w:id="35"/>
    </w:p>
    <w:p w14:paraId="4FF8CA7F" w14:textId="77777777" w:rsidR="002821E9" w:rsidRPr="004F663D" w:rsidRDefault="002821E9" w:rsidP="0022425E">
      <w:pPr>
        <w:pStyle w:val="Heading4"/>
      </w:pPr>
      <w:r w:rsidRPr="004F663D">
        <w:lastRenderedPageBreak/>
        <w:t>1. Applicant Details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630"/>
        <w:gridCol w:w="1914"/>
        <w:gridCol w:w="438"/>
        <w:gridCol w:w="706"/>
        <w:gridCol w:w="98"/>
        <w:gridCol w:w="96"/>
        <w:gridCol w:w="2340"/>
        <w:gridCol w:w="720"/>
      </w:tblGrid>
      <w:tr w:rsidR="002821E9" w:rsidRPr="00E56F14" w14:paraId="612C6264" w14:textId="77777777">
        <w:tc>
          <w:tcPr>
            <w:tcW w:w="9468" w:type="dxa"/>
            <w:gridSpan w:val="9"/>
            <w:tcBorders>
              <w:top w:val="single" w:sz="4" w:space="0" w:color="auto"/>
              <w:left w:val="single" w:sz="4" w:space="0" w:color="auto"/>
              <w:bottom w:val="single" w:sz="4" w:space="0" w:color="auto"/>
              <w:right w:val="single" w:sz="4" w:space="0" w:color="auto"/>
            </w:tcBorders>
            <w:shd w:val="clear" w:color="auto" w:fill="E0E0E0"/>
          </w:tcPr>
          <w:p w14:paraId="167D54D6" w14:textId="77777777" w:rsidR="002821E9" w:rsidRPr="00E56F14" w:rsidRDefault="002821E9" w:rsidP="002821E9">
            <w:pPr>
              <w:pStyle w:val="Newquestion1"/>
            </w:pPr>
            <w:r w:rsidRPr="00E56F14">
              <w:t>Name of the Organisation</w:t>
            </w:r>
          </w:p>
        </w:tc>
      </w:tr>
      <w:tr w:rsidR="002821E9" w:rsidRPr="00E56F14" w14:paraId="228FADE7" w14:textId="77777777">
        <w:trPr>
          <w:trHeight w:val="397"/>
        </w:trPr>
        <w:tc>
          <w:tcPr>
            <w:tcW w:w="9468" w:type="dxa"/>
            <w:gridSpan w:val="9"/>
            <w:tcBorders>
              <w:top w:val="single" w:sz="4" w:space="0" w:color="auto"/>
              <w:left w:val="single" w:sz="4" w:space="0" w:color="auto"/>
              <w:bottom w:val="single" w:sz="4" w:space="0" w:color="auto"/>
              <w:right w:val="single" w:sz="4" w:space="0" w:color="auto"/>
            </w:tcBorders>
            <w:shd w:val="clear" w:color="auto" w:fill="FFFFFF"/>
          </w:tcPr>
          <w:p w14:paraId="7EC78F8F" w14:textId="77777777" w:rsidR="002821E9" w:rsidRPr="00E56F14" w:rsidRDefault="002821E9" w:rsidP="002821E9">
            <w:pPr>
              <w:pStyle w:val="Question2response0"/>
              <w:rPr>
                <w:b/>
                <w:color w:val="FFFFFF"/>
                <w:lang w:val="en-AU"/>
              </w:rPr>
            </w:pPr>
            <w:r w:rsidRPr="00E56F14">
              <w:rPr>
                <w:lang w:val="en-AU"/>
              </w:rPr>
              <w:fldChar w:fldCharType="begin">
                <w:ffData>
                  <w:name w:val="OrgName"/>
                  <w:enabled/>
                  <w:calcOnExit w:val="0"/>
                  <w:statusText w:type="text" w:val="Please enter the name of your organisation"/>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p w14:paraId="48DB5D1B" w14:textId="77777777" w:rsidR="002821E9" w:rsidRPr="00E56F14" w:rsidRDefault="002821E9" w:rsidP="002821E9">
            <w:pPr>
              <w:pStyle w:val="Question2response0"/>
              <w:rPr>
                <w:b/>
                <w:color w:val="FFFFFF"/>
                <w:lang w:val="en-AU"/>
              </w:rPr>
            </w:pPr>
          </w:p>
        </w:tc>
      </w:tr>
      <w:tr w:rsidR="002821E9" w:rsidRPr="00E56F14" w14:paraId="49AF184E" w14:textId="77777777">
        <w:tc>
          <w:tcPr>
            <w:tcW w:w="9468" w:type="dxa"/>
            <w:gridSpan w:val="9"/>
            <w:tcBorders>
              <w:top w:val="single" w:sz="4" w:space="0" w:color="auto"/>
              <w:left w:val="single" w:sz="4" w:space="0" w:color="auto"/>
              <w:bottom w:val="single" w:sz="4" w:space="0" w:color="auto"/>
              <w:right w:val="single" w:sz="4" w:space="0" w:color="auto"/>
            </w:tcBorders>
            <w:shd w:val="clear" w:color="auto" w:fill="E0E0E0"/>
          </w:tcPr>
          <w:p w14:paraId="7D0F2944" w14:textId="77777777" w:rsidR="002821E9" w:rsidRPr="00E56F14" w:rsidRDefault="002821E9" w:rsidP="002821E9">
            <w:pPr>
              <w:pStyle w:val="Newquestion1"/>
            </w:pPr>
            <w:r w:rsidRPr="00E56F14">
              <w:t>ABN of the Organisation</w:t>
            </w:r>
          </w:p>
        </w:tc>
      </w:tr>
      <w:tr w:rsidR="002821E9" w:rsidRPr="00E56F14" w14:paraId="1C612468" w14:textId="77777777">
        <w:tc>
          <w:tcPr>
            <w:tcW w:w="9468" w:type="dxa"/>
            <w:gridSpan w:val="9"/>
            <w:tcBorders>
              <w:top w:val="single" w:sz="4" w:space="0" w:color="auto"/>
              <w:left w:val="single" w:sz="4" w:space="0" w:color="auto"/>
              <w:bottom w:val="single" w:sz="4" w:space="0" w:color="auto"/>
              <w:right w:val="single" w:sz="4" w:space="0" w:color="auto"/>
            </w:tcBorders>
            <w:shd w:val="clear" w:color="auto" w:fill="FFFFFF"/>
          </w:tcPr>
          <w:p w14:paraId="5D4432E3" w14:textId="77777777" w:rsidR="002821E9" w:rsidRPr="00E56F14" w:rsidRDefault="002821E9" w:rsidP="002821E9">
            <w:pPr>
              <w:pStyle w:val="Question2response0"/>
              <w:rPr>
                <w:lang w:val="en-AU"/>
              </w:rPr>
            </w:pPr>
            <w:r w:rsidRPr="00E56F14">
              <w:rPr>
                <w:lang w:val="en-AU"/>
              </w:rPr>
              <w:fldChar w:fldCharType="begin">
                <w:ffData>
                  <w:name w:val="OrgABN"/>
                  <w:enabled/>
                  <w:calcOnExit w:val="0"/>
                  <w:textInput>
                    <w:type w:val="number"/>
                    <w:maxLength w:val="12"/>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027CC51E" w14:textId="77777777">
        <w:tblPrEx>
          <w:tblLook w:val="01E0" w:firstRow="1" w:lastRow="1" w:firstColumn="1" w:lastColumn="1" w:noHBand="0" w:noVBand="0"/>
        </w:tblPrEx>
        <w:tc>
          <w:tcPr>
            <w:tcW w:w="9468" w:type="dxa"/>
            <w:gridSpan w:val="9"/>
            <w:tcBorders>
              <w:bottom w:val="single" w:sz="4" w:space="0" w:color="auto"/>
            </w:tcBorders>
            <w:shd w:val="clear" w:color="auto" w:fill="E0E0E0"/>
          </w:tcPr>
          <w:p w14:paraId="55BE5982" w14:textId="77777777" w:rsidR="002821E9" w:rsidRPr="00E56F14" w:rsidRDefault="002821E9" w:rsidP="002821E9">
            <w:pPr>
              <w:pStyle w:val="Newquestion1"/>
            </w:pPr>
            <w:r w:rsidRPr="00E56F14">
              <w:br w:type="page"/>
              <w:t>Is Your Organisation (Tick one):</w:t>
            </w:r>
          </w:p>
        </w:tc>
      </w:tr>
      <w:tr w:rsidR="002821E9" w:rsidRPr="00E56F14" w14:paraId="69146B2C" w14:textId="77777777">
        <w:tblPrEx>
          <w:tblLook w:val="01E0" w:firstRow="1" w:lastRow="1" w:firstColumn="1" w:lastColumn="1" w:noHBand="0" w:noVBand="0"/>
        </w:tblPrEx>
        <w:trPr>
          <w:trHeight w:val="490"/>
        </w:trPr>
        <w:tc>
          <w:tcPr>
            <w:tcW w:w="5508" w:type="dxa"/>
            <w:gridSpan w:val="4"/>
            <w:tcBorders>
              <w:bottom w:val="single" w:sz="4" w:space="0" w:color="auto"/>
              <w:right w:val="nil"/>
            </w:tcBorders>
            <w:vAlign w:val="center"/>
          </w:tcPr>
          <w:p w14:paraId="07A2D12A" w14:textId="77777777" w:rsidR="002821E9" w:rsidRPr="00E56F14" w:rsidRDefault="002821E9" w:rsidP="002821E9">
            <w:pPr>
              <w:pStyle w:val="Question2response0"/>
              <w:rPr>
                <w:lang w:val="en-AU"/>
              </w:rPr>
            </w:pPr>
            <w:r w:rsidRPr="00E56F14">
              <w:rPr>
                <w:lang w:val="en-AU"/>
              </w:rPr>
              <w:t xml:space="preserve">The lead organisation of a consortium or partnership? </w:t>
            </w:r>
          </w:p>
        </w:tc>
        <w:tc>
          <w:tcPr>
            <w:tcW w:w="900" w:type="dxa"/>
            <w:gridSpan w:val="3"/>
            <w:tcBorders>
              <w:left w:val="nil"/>
              <w:bottom w:val="single" w:sz="4" w:space="0" w:color="auto"/>
            </w:tcBorders>
            <w:vAlign w:val="center"/>
          </w:tcPr>
          <w:p w14:paraId="0C3EF3C2" w14:textId="77777777" w:rsidR="002821E9" w:rsidRPr="00E56F14" w:rsidRDefault="002821E9" w:rsidP="002821E9">
            <w:pPr>
              <w:pStyle w:val="Question2response0"/>
              <w:rPr>
                <w:lang w:val="en-AU"/>
              </w:rPr>
            </w:pPr>
            <w:r w:rsidRPr="00E56F14">
              <w:rPr>
                <w:lang w:val="en-AU"/>
              </w:rPr>
              <w:fldChar w:fldCharType="begin">
                <w:ffData>
                  <w:name w:val="Check1"/>
                  <w:enabled/>
                  <w:calcOnExit w:val="0"/>
                  <w:checkBox>
                    <w:sizeAuto/>
                    <w:default w:val="0"/>
                  </w:checkBox>
                </w:ffData>
              </w:fldChar>
            </w:r>
            <w:r w:rsidRPr="00E56F14">
              <w:rPr>
                <w:lang w:val="en-AU"/>
              </w:rPr>
              <w:instrText xml:space="preserve"> FORMCHECKBOX </w:instrText>
            </w:r>
            <w:r w:rsidR="00363F8A">
              <w:rPr>
                <w:lang w:val="en-AU"/>
              </w:rPr>
            </w:r>
            <w:r w:rsidR="00363F8A">
              <w:rPr>
                <w:lang w:val="en-AU"/>
              </w:rPr>
              <w:fldChar w:fldCharType="separate"/>
            </w:r>
            <w:r w:rsidRPr="00E56F14">
              <w:rPr>
                <w:lang w:val="en-AU"/>
              </w:rPr>
              <w:fldChar w:fldCharType="end"/>
            </w:r>
          </w:p>
        </w:tc>
        <w:tc>
          <w:tcPr>
            <w:tcW w:w="2340" w:type="dxa"/>
            <w:tcBorders>
              <w:bottom w:val="single" w:sz="4" w:space="0" w:color="auto"/>
              <w:right w:val="nil"/>
            </w:tcBorders>
            <w:vAlign w:val="center"/>
          </w:tcPr>
          <w:p w14:paraId="661A061F" w14:textId="77777777" w:rsidR="002821E9" w:rsidRPr="00E56F14" w:rsidRDefault="002821E9" w:rsidP="002821E9">
            <w:pPr>
              <w:pStyle w:val="Question2response0"/>
              <w:rPr>
                <w:lang w:val="en-AU"/>
              </w:rPr>
            </w:pPr>
            <w:r w:rsidRPr="00E56F14">
              <w:rPr>
                <w:lang w:val="en-AU"/>
              </w:rPr>
              <w:t>The sole applicant?</w:t>
            </w:r>
          </w:p>
        </w:tc>
        <w:tc>
          <w:tcPr>
            <w:tcW w:w="720" w:type="dxa"/>
            <w:tcBorders>
              <w:left w:val="nil"/>
              <w:bottom w:val="single" w:sz="4" w:space="0" w:color="auto"/>
            </w:tcBorders>
            <w:vAlign w:val="center"/>
          </w:tcPr>
          <w:p w14:paraId="0F69CE1A" w14:textId="77777777" w:rsidR="002821E9" w:rsidRPr="00E56F14" w:rsidRDefault="002821E9" w:rsidP="002821E9">
            <w:pPr>
              <w:pStyle w:val="Question2response0"/>
              <w:rPr>
                <w:lang w:val="en-AU"/>
              </w:rPr>
            </w:pPr>
            <w:r w:rsidRPr="00E56F14">
              <w:rPr>
                <w:lang w:val="en-AU"/>
              </w:rPr>
              <w:fldChar w:fldCharType="begin">
                <w:ffData>
                  <w:name w:val="Check1"/>
                  <w:enabled/>
                  <w:calcOnExit w:val="0"/>
                  <w:checkBox>
                    <w:sizeAuto/>
                    <w:default w:val="0"/>
                    <w:checked w:val="0"/>
                  </w:checkBox>
                </w:ffData>
              </w:fldChar>
            </w:r>
            <w:r w:rsidRPr="00E56F14">
              <w:rPr>
                <w:lang w:val="en-AU"/>
              </w:rPr>
              <w:instrText xml:space="preserve"> FORMCHECKBOX </w:instrText>
            </w:r>
            <w:r w:rsidR="00363F8A">
              <w:rPr>
                <w:lang w:val="en-AU"/>
              </w:rPr>
            </w:r>
            <w:r w:rsidR="00363F8A">
              <w:rPr>
                <w:lang w:val="en-AU"/>
              </w:rPr>
              <w:fldChar w:fldCharType="separate"/>
            </w:r>
            <w:r w:rsidRPr="00E56F14">
              <w:rPr>
                <w:lang w:val="en-AU"/>
              </w:rPr>
              <w:fldChar w:fldCharType="end"/>
            </w:r>
          </w:p>
        </w:tc>
      </w:tr>
      <w:tr w:rsidR="002821E9" w:rsidRPr="00E56F14" w14:paraId="411731A3" w14:textId="77777777">
        <w:tblPrEx>
          <w:tblBorders>
            <w:insideH w:val="none" w:sz="0" w:space="0" w:color="auto"/>
            <w:insideV w:val="none" w:sz="0" w:space="0" w:color="auto"/>
          </w:tblBorders>
          <w:shd w:val="clear" w:color="auto" w:fill="808080"/>
        </w:tblPrEx>
        <w:tc>
          <w:tcPr>
            <w:tcW w:w="9468" w:type="dxa"/>
            <w:gridSpan w:val="9"/>
            <w:tcBorders>
              <w:top w:val="single" w:sz="4" w:space="0" w:color="auto"/>
              <w:bottom w:val="single" w:sz="4" w:space="0" w:color="auto"/>
            </w:tcBorders>
            <w:shd w:val="clear" w:color="auto" w:fill="E0E0E0"/>
          </w:tcPr>
          <w:p w14:paraId="4F606BDF" w14:textId="77777777" w:rsidR="002821E9" w:rsidRPr="00E56F14" w:rsidRDefault="002821E9" w:rsidP="002821E9">
            <w:pPr>
              <w:pStyle w:val="Newquestion1"/>
            </w:pPr>
            <w:r w:rsidRPr="00E56F14">
              <w:t>If you are applying as the lead partner in this application, please give the names of the other organisations in the project.</w:t>
            </w:r>
          </w:p>
        </w:tc>
      </w:tr>
      <w:tr w:rsidR="002821E9" w:rsidRPr="00E56F14" w14:paraId="4AB9C0EB" w14:textId="77777777">
        <w:trPr>
          <w:trHeight w:val="1347"/>
        </w:trPr>
        <w:tc>
          <w:tcPr>
            <w:tcW w:w="9468" w:type="dxa"/>
            <w:gridSpan w:val="9"/>
          </w:tcPr>
          <w:p w14:paraId="31D81C13" w14:textId="77777777" w:rsidR="002821E9" w:rsidRPr="00E56F14" w:rsidRDefault="002821E9" w:rsidP="002821E9">
            <w:pPr>
              <w:pStyle w:val="Question2response0"/>
              <w:rPr>
                <w:lang w:val="en-AU"/>
              </w:rPr>
            </w:pPr>
            <w:r w:rsidRPr="00E56F14">
              <w:rPr>
                <w:lang w:val="en-AU"/>
              </w:rPr>
              <w:fldChar w:fldCharType="begin">
                <w:ffData>
                  <w:name w:val="Text4"/>
                  <w:enabled/>
                  <w:calcOnExit w:val="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2F801592" w14:textId="77777777">
        <w:trPr>
          <w:trHeight w:val="344"/>
        </w:trPr>
        <w:tc>
          <w:tcPr>
            <w:tcW w:w="9468" w:type="dxa"/>
            <w:gridSpan w:val="9"/>
            <w:tcBorders>
              <w:top w:val="single" w:sz="4" w:space="0" w:color="auto"/>
              <w:left w:val="single" w:sz="4" w:space="0" w:color="auto"/>
              <w:bottom w:val="single" w:sz="4" w:space="0" w:color="auto"/>
              <w:right w:val="single" w:sz="4" w:space="0" w:color="auto"/>
            </w:tcBorders>
          </w:tcPr>
          <w:p w14:paraId="532AE42B" w14:textId="77777777" w:rsidR="002821E9" w:rsidRPr="00E56F14" w:rsidRDefault="002821E9" w:rsidP="002821E9">
            <w:pPr>
              <w:pStyle w:val="Newquestion1"/>
            </w:pPr>
            <w:r w:rsidRPr="00E56F14">
              <w:t>Contact Details</w:t>
            </w:r>
          </w:p>
        </w:tc>
      </w:tr>
      <w:tr w:rsidR="002821E9" w:rsidRPr="00E56F14" w14:paraId="2362C4F5" w14:textId="77777777">
        <w:trPr>
          <w:trHeight w:val="351"/>
        </w:trPr>
        <w:tc>
          <w:tcPr>
            <w:tcW w:w="9468" w:type="dxa"/>
            <w:gridSpan w:val="9"/>
            <w:tcBorders>
              <w:top w:val="single" w:sz="4" w:space="0" w:color="auto"/>
              <w:left w:val="single" w:sz="4" w:space="0" w:color="auto"/>
              <w:bottom w:val="single" w:sz="4" w:space="0" w:color="auto"/>
              <w:right w:val="single" w:sz="4" w:space="0" w:color="auto"/>
            </w:tcBorders>
          </w:tcPr>
          <w:p w14:paraId="5FC8549C" w14:textId="77777777" w:rsidR="002821E9" w:rsidRPr="00E56F14" w:rsidRDefault="002821E9" w:rsidP="002821E9">
            <w:pPr>
              <w:pStyle w:val="Question2response0"/>
              <w:rPr>
                <w:lang w:val="en-AU"/>
              </w:rPr>
            </w:pPr>
            <w:r w:rsidRPr="00E56F14">
              <w:rPr>
                <w:lang w:val="en-AU"/>
              </w:rPr>
              <w:t xml:space="preserve">Name of person dealing with this application </w:t>
            </w:r>
          </w:p>
        </w:tc>
      </w:tr>
      <w:tr w:rsidR="002821E9" w:rsidRPr="00E56F14" w14:paraId="5280E661" w14:textId="77777777">
        <w:trPr>
          <w:cantSplit/>
          <w:trHeight w:val="397"/>
        </w:trPr>
        <w:tc>
          <w:tcPr>
            <w:tcW w:w="1526" w:type="dxa"/>
            <w:tcBorders>
              <w:top w:val="single" w:sz="4" w:space="0" w:color="auto"/>
              <w:bottom w:val="single" w:sz="4" w:space="0" w:color="auto"/>
            </w:tcBorders>
            <w:shd w:val="clear" w:color="auto" w:fill="FFFFFF"/>
            <w:vAlign w:val="center"/>
          </w:tcPr>
          <w:p w14:paraId="1F2AAE24" w14:textId="77777777" w:rsidR="002821E9" w:rsidRPr="00E56F14" w:rsidRDefault="002821E9" w:rsidP="002821E9">
            <w:pPr>
              <w:pStyle w:val="Question2response0"/>
              <w:rPr>
                <w:lang w:val="en-AU"/>
              </w:rPr>
            </w:pPr>
            <w:r w:rsidRPr="00E56F14">
              <w:rPr>
                <w:lang w:val="en-AU"/>
              </w:rPr>
              <w:t xml:space="preserve">Title: </w:t>
            </w:r>
            <w:r w:rsidRPr="00E56F14">
              <w:rPr>
                <w:lang w:val="en-AU"/>
              </w:rPr>
              <w:fldChar w:fldCharType="begin">
                <w:ffData>
                  <w:name w:val="ContactNameTitle"/>
                  <w:enabled/>
                  <w:calcOnExit w:val="0"/>
                  <w:textInput>
                    <w:maxLength w:val="3"/>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3544" w:type="dxa"/>
            <w:gridSpan w:val="2"/>
            <w:tcBorders>
              <w:top w:val="single" w:sz="4" w:space="0" w:color="auto"/>
              <w:bottom w:val="single" w:sz="4" w:space="0" w:color="auto"/>
            </w:tcBorders>
            <w:shd w:val="clear" w:color="auto" w:fill="FFFFFF"/>
            <w:vAlign w:val="center"/>
          </w:tcPr>
          <w:p w14:paraId="43676B54" w14:textId="77777777" w:rsidR="002821E9" w:rsidRPr="00E56F14" w:rsidRDefault="002821E9" w:rsidP="002821E9">
            <w:pPr>
              <w:pStyle w:val="Question2response0"/>
              <w:rPr>
                <w:lang w:val="en-AU"/>
              </w:rPr>
            </w:pPr>
            <w:r w:rsidRPr="00E56F14">
              <w:rPr>
                <w:lang w:val="en-AU"/>
              </w:rPr>
              <w:t xml:space="preserve">First name: </w:t>
            </w:r>
            <w:r w:rsidRPr="00E56F14">
              <w:rPr>
                <w:lang w:val="en-AU"/>
              </w:rPr>
              <w:fldChar w:fldCharType="begin">
                <w:ffData>
                  <w:name w:val="ContactNameFirst"/>
                  <w:enabled/>
                  <w:calcOnExit w:val="0"/>
                  <w:textInput>
                    <w:maxLength w:val="2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4398" w:type="dxa"/>
            <w:gridSpan w:val="6"/>
            <w:tcBorders>
              <w:top w:val="single" w:sz="4" w:space="0" w:color="auto"/>
              <w:bottom w:val="single" w:sz="4" w:space="0" w:color="auto"/>
            </w:tcBorders>
            <w:shd w:val="clear" w:color="auto" w:fill="FFFFFF"/>
            <w:vAlign w:val="center"/>
          </w:tcPr>
          <w:p w14:paraId="718D3D98" w14:textId="77777777" w:rsidR="002821E9" w:rsidRPr="00E56F14" w:rsidRDefault="002821E9" w:rsidP="002821E9">
            <w:pPr>
              <w:pStyle w:val="Question2response0"/>
              <w:rPr>
                <w:lang w:val="en-AU"/>
              </w:rPr>
            </w:pPr>
            <w:r w:rsidRPr="00E56F14">
              <w:rPr>
                <w:lang w:val="en-AU"/>
              </w:rPr>
              <w:t xml:space="preserve">Last Name: </w:t>
            </w:r>
            <w:r w:rsidRPr="00E56F14">
              <w:rPr>
                <w:lang w:val="en-AU"/>
              </w:rPr>
              <w:fldChar w:fldCharType="begin">
                <w:ffData>
                  <w:name w:val="ContactNameLast"/>
                  <w:enabled/>
                  <w:calcOnExit w:val="0"/>
                  <w:textInput>
                    <w:maxLength w:val="25"/>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124C8032" w14:textId="77777777">
        <w:trPr>
          <w:cantSplit/>
        </w:trPr>
        <w:tc>
          <w:tcPr>
            <w:tcW w:w="9468" w:type="dxa"/>
            <w:gridSpan w:val="9"/>
            <w:tcBorders>
              <w:top w:val="single" w:sz="4" w:space="0" w:color="auto"/>
              <w:bottom w:val="single" w:sz="4" w:space="0" w:color="auto"/>
            </w:tcBorders>
            <w:shd w:val="clear" w:color="auto" w:fill="auto"/>
          </w:tcPr>
          <w:p w14:paraId="36130250" w14:textId="77777777" w:rsidR="002821E9" w:rsidRPr="00E56F14" w:rsidRDefault="002821E9" w:rsidP="002821E9">
            <w:pPr>
              <w:pStyle w:val="Question2response0"/>
              <w:rPr>
                <w:lang w:val="en-AU"/>
              </w:rPr>
            </w:pPr>
            <w:r w:rsidRPr="00E56F14">
              <w:rPr>
                <w:lang w:val="en-AU"/>
              </w:rPr>
              <w:t xml:space="preserve">Job title of person named above </w:t>
            </w:r>
          </w:p>
        </w:tc>
      </w:tr>
      <w:tr w:rsidR="002821E9" w:rsidRPr="00E56F14" w14:paraId="4AEF9FA0" w14:textId="77777777">
        <w:trPr>
          <w:cantSplit/>
          <w:trHeight w:val="397"/>
        </w:trPr>
        <w:tc>
          <w:tcPr>
            <w:tcW w:w="9468" w:type="dxa"/>
            <w:gridSpan w:val="9"/>
            <w:tcBorders>
              <w:top w:val="single" w:sz="4" w:space="0" w:color="auto"/>
              <w:bottom w:val="single" w:sz="4" w:space="0" w:color="auto"/>
            </w:tcBorders>
            <w:shd w:val="clear" w:color="auto" w:fill="FFFFFF"/>
            <w:vAlign w:val="center"/>
          </w:tcPr>
          <w:p w14:paraId="1BDEBC6F" w14:textId="77777777" w:rsidR="002821E9" w:rsidRPr="00E56F14" w:rsidRDefault="002821E9" w:rsidP="002821E9">
            <w:pPr>
              <w:pStyle w:val="Question2response0"/>
              <w:rPr>
                <w:lang w:val="en-AU"/>
              </w:rPr>
            </w:pPr>
            <w:r w:rsidRPr="00E56F14">
              <w:rPr>
                <w:lang w:val="en-AU"/>
              </w:rPr>
              <w:fldChar w:fldCharType="begin">
                <w:ffData>
                  <w:name w:val="ContactJobTitle"/>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4FF87C5C" w14:textId="77777777">
        <w:trPr>
          <w:cantSplit/>
          <w:trHeight w:val="397"/>
        </w:trPr>
        <w:tc>
          <w:tcPr>
            <w:tcW w:w="3156" w:type="dxa"/>
            <w:gridSpan w:val="2"/>
            <w:tcBorders>
              <w:top w:val="single" w:sz="4" w:space="0" w:color="auto"/>
              <w:bottom w:val="single" w:sz="4" w:space="0" w:color="auto"/>
            </w:tcBorders>
            <w:shd w:val="clear" w:color="auto" w:fill="FFFFFF"/>
            <w:vAlign w:val="center"/>
          </w:tcPr>
          <w:p w14:paraId="65CBAAE5" w14:textId="77777777" w:rsidR="002821E9" w:rsidRPr="00E56F14" w:rsidRDefault="002821E9" w:rsidP="002821E9">
            <w:pPr>
              <w:pStyle w:val="Question2response0"/>
              <w:rPr>
                <w:lang w:val="en-AU"/>
              </w:rPr>
            </w:pPr>
            <w:r w:rsidRPr="00E56F14">
              <w:rPr>
                <w:b/>
                <w:lang w:val="en-AU"/>
              </w:rPr>
              <w:t>Tel No:</w:t>
            </w:r>
            <w:r w:rsidRPr="00E56F14">
              <w:rPr>
                <w:lang w:val="en-AU"/>
              </w:rPr>
              <w:t xml:space="preserve"> </w:t>
            </w:r>
            <w:r w:rsidRPr="00E56F14">
              <w:rPr>
                <w:lang w:val="en-AU"/>
              </w:rPr>
              <w:fldChar w:fldCharType="begin">
                <w:ffData>
                  <w:name w:val="Text1"/>
                  <w:enabled/>
                  <w:calcOnExit w:val="0"/>
                  <w:textInput>
                    <w:maxLength w:val="15"/>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3156" w:type="dxa"/>
            <w:gridSpan w:val="4"/>
            <w:tcBorders>
              <w:top w:val="single" w:sz="4" w:space="0" w:color="auto"/>
              <w:bottom w:val="single" w:sz="4" w:space="0" w:color="auto"/>
            </w:tcBorders>
            <w:shd w:val="clear" w:color="auto" w:fill="FFFFFF"/>
            <w:vAlign w:val="center"/>
          </w:tcPr>
          <w:p w14:paraId="5167F100" w14:textId="77777777" w:rsidR="002821E9" w:rsidRPr="00E56F14" w:rsidRDefault="002821E9" w:rsidP="002821E9">
            <w:pPr>
              <w:pStyle w:val="Question2response0"/>
              <w:rPr>
                <w:lang w:val="en-AU"/>
              </w:rPr>
            </w:pPr>
            <w:r w:rsidRPr="00E56F14">
              <w:rPr>
                <w:b/>
                <w:lang w:val="en-AU"/>
              </w:rPr>
              <w:t>Mobile:</w:t>
            </w:r>
            <w:r w:rsidRPr="00E56F14">
              <w:rPr>
                <w:lang w:val="en-AU"/>
              </w:rPr>
              <w:t xml:space="preserve"> </w:t>
            </w:r>
            <w:r w:rsidRPr="00E56F14">
              <w:rPr>
                <w:lang w:val="en-AU"/>
              </w:rPr>
              <w:fldChar w:fldCharType="begin">
                <w:ffData>
                  <w:name w:val="Text2"/>
                  <w:enabled/>
                  <w:calcOnExit w:val="0"/>
                  <w:textInput>
                    <w:maxLength w:val="15"/>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3156" w:type="dxa"/>
            <w:gridSpan w:val="3"/>
            <w:tcBorders>
              <w:top w:val="single" w:sz="4" w:space="0" w:color="auto"/>
              <w:bottom w:val="single" w:sz="4" w:space="0" w:color="auto"/>
            </w:tcBorders>
            <w:shd w:val="clear" w:color="auto" w:fill="FFFFFF"/>
            <w:vAlign w:val="center"/>
          </w:tcPr>
          <w:p w14:paraId="1B9576BA" w14:textId="77777777" w:rsidR="002821E9" w:rsidRPr="00E56F14" w:rsidRDefault="002821E9" w:rsidP="002821E9">
            <w:pPr>
              <w:pStyle w:val="Question2response0"/>
              <w:rPr>
                <w:lang w:val="en-AU"/>
              </w:rPr>
            </w:pPr>
            <w:r w:rsidRPr="00E56F14">
              <w:rPr>
                <w:b/>
                <w:lang w:val="en-AU"/>
              </w:rPr>
              <w:t>Fax:</w:t>
            </w:r>
            <w:r w:rsidRPr="00E56F14">
              <w:rPr>
                <w:lang w:val="en-AU"/>
              </w:rPr>
              <w:t xml:space="preserve"> </w:t>
            </w:r>
            <w:r w:rsidRPr="00E56F14">
              <w:rPr>
                <w:lang w:val="en-AU"/>
              </w:rPr>
              <w:fldChar w:fldCharType="begin">
                <w:ffData>
                  <w:name w:val="Text3"/>
                  <w:enabled/>
                  <w:calcOnExit w:val="0"/>
                  <w:textInput>
                    <w:maxLength w:val="15"/>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2AD7A0CA" w14:textId="77777777">
        <w:trPr>
          <w:cantSplit/>
          <w:trHeight w:val="397"/>
        </w:trPr>
        <w:tc>
          <w:tcPr>
            <w:tcW w:w="9468" w:type="dxa"/>
            <w:gridSpan w:val="9"/>
            <w:tcBorders>
              <w:top w:val="single" w:sz="4" w:space="0" w:color="auto"/>
              <w:bottom w:val="single" w:sz="4" w:space="0" w:color="auto"/>
            </w:tcBorders>
            <w:shd w:val="clear" w:color="auto" w:fill="FFFFFF"/>
            <w:vAlign w:val="center"/>
          </w:tcPr>
          <w:p w14:paraId="0AC7B782" w14:textId="77777777" w:rsidR="002821E9" w:rsidRPr="00E56F14" w:rsidRDefault="002821E9" w:rsidP="002821E9">
            <w:pPr>
              <w:pStyle w:val="Question2response0"/>
              <w:rPr>
                <w:lang w:val="en-AU"/>
              </w:rPr>
            </w:pPr>
            <w:r w:rsidRPr="00E56F14">
              <w:rPr>
                <w:lang w:val="en-AU"/>
              </w:rPr>
              <w:t xml:space="preserve">E-mail: </w:t>
            </w:r>
            <w:r w:rsidRPr="00E56F14">
              <w:rPr>
                <w:lang w:val="en-AU"/>
              </w:rPr>
              <w:fldChar w:fldCharType="begin">
                <w:ffData>
                  <w:name w:val=""/>
                  <w:enabled/>
                  <w:calcOnExit w:val="0"/>
                  <w:textInput>
                    <w:maxLength w:val="8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r w:rsidRPr="00E56F14">
              <w:rPr>
                <w:lang w:val="en-AU"/>
              </w:rPr>
              <w:tab/>
            </w:r>
          </w:p>
        </w:tc>
      </w:tr>
      <w:tr w:rsidR="002821E9" w:rsidRPr="00E56F14" w14:paraId="10037637" w14:textId="77777777">
        <w:trPr>
          <w:cantSplit/>
          <w:trHeight w:val="459"/>
        </w:trPr>
        <w:tc>
          <w:tcPr>
            <w:tcW w:w="9468" w:type="dxa"/>
            <w:gridSpan w:val="9"/>
            <w:tcBorders>
              <w:top w:val="single" w:sz="4" w:space="0" w:color="auto"/>
              <w:bottom w:val="single" w:sz="4" w:space="0" w:color="auto"/>
            </w:tcBorders>
            <w:shd w:val="clear" w:color="auto" w:fill="auto"/>
          </w:tcPr>
          <w:p w14:paraId="2D401F74" w14:textId="6E4AAF29" w:rsidR="002821E9" w:rsidRPr="00E56F14" w:rsidRDefault="00A455E9" w:rsidP="00A455E9">
            <w:pPr>
              <w:pStyle w:val="Newquestion1"/>
            </w:pPr>
            <w:r>
              <w:t>Postal a</w:t>
            </w:r>
            <w:r w:rsidR="002821E9" w:rsidRPr="00E56F14">
              <w:t xml:space="preserve">ddress for correspondence: </w:t>
            </w:r>
          </w:p>
        </w:tc>
      </w:tr>
      <w:tr w:rsidR="002821E9" w:rsidRPr="00E56F14" w14:paraId="3B6929BE" w14:textId="77777777">
        <w:trPr>
          <w:cantSplit/>
          <w:trHeight w:val="397"/>
        </w:trPr>
        <w:tc>
          <w:tcPr>
            <w:tcW w:w="9468" w:type="dxa"/>
            <w:gridSpan w:val="9"/>
            <w:tcBorders>
              <w:top w:val="single" w:sz="4" w:space="0" w:color="auto"/>
              <w:bottom w:val="single" w:sz="4" w:space="0" w:color="auto"/>
            </w:tcBorders>
            <w:shd w:val="clear" w:color="auto" w:fill="FFFFFF"/>
            <w:vAlign w:val="center"/>
          </w:tcPr>
          <w:p w14:paraId="6FDAE3FC" w14:textId="77777777" w:rsidR="002821E9" w:rsidRPr="00E56F14" w:rsidRDefault="002821E9" w:rsidP="002821E9">
            <w:pPr>
              <w:pStyle w:val="Question2response0"/>
              <w:rPr>
                <w:b/>
                <w:lang w:val="en-AU"/>
              </w:rPr>
            </w:pPr>
            <w:r w:rsidRPr="00E56F14">
              <w:rPr>
                <w:b/>
                <w:lang w:val="en-AU"/>
              </w:rPr>
              <w:t xml:space="preserve">Address 1: </w:t>
            </w:r>
            <w:r w:rsidRPr="00E56F14">
              <w:rPr>
                <w:lang w:val="en-AU"/>
              </w:rPr>
              <w:fldChar w:fldCharType="begin">
                <w:ffData>
                  <w:name w:val="ContactAddress1"/>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78A38871" w14:textId="77777777">
        <w:trPr>
          <w:cantSplit/>
          <w:trHeight w:val="397"/>
        </w:trPr>
        <w:tc>
          <w:tcPr>
            <w:tcW w:w="9468" w:type="dxa"/>
            <w:gridSpan w:val="9"/>
            <w:tcBorders>
              <w:top w:val="single" w:sz="4" w:space="0" w:color="auto"/>
              <w:bottom w:val="single" w:sz="4" w:space="0" w:color="auto"/>
            </w:tcBorders>
            <w:shd w:val="clear" w:color="auto" w:fill="FFFFFF"/>
            <w:vAlign w:val="center"/>
          </w:tcPr>
          <w:p w14:paraId="4C7326C7" w14:textId="77777777" w:rsidR="002821E9" w:rsidRPr="00E56F14" w:rsidRDefault="002821E9" w:rsidP="002821E9">
            <w:pPr>
              <w:pStyle w:val="Question2response0"/>
              <w:rPr>
                <w:b/>
                <w:lang w:val="en-AU"/>
              </w:rPr>
            </w:pPr>
            <w:r w:rsidRPr="00E56F14">
              <w:rPr>
                <w:b/>
                <w:lang w:val="en-AU"/>
              </w:rPr>
              <w:t xml:space="preserve">Address 2: </w:t>
            </w:r>
            <w:r w:rsidRPr="00E56F14">
              <w:rPr>
                <w:lang w:val="en-AU"/>
              </w:rPr>
              <w:fldChar w:fldCharType="begin">
                <w:ffData>
                  <w:name w:val="ContactAddress2"/>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20C1E4DE" w14:textId="77777777">
        <w:trPr>
          <w:cantSplit/>
          <w:trHeight w:val="397"/>
        </w:trPr>
        <w:tc>
          <w:tcPr>
            <w:tcW w:w="6214" w:type="dxa"/>
            <w:gridSpan w:val="5"/>
            <w:tcBorders>
              <w:top w:val="single" w:sz="4" w:space="0" w:color="auto"/>
              <w:bottom w:val="single" w:sz="4" w:space="0" w:color="auto"/>
            </w:tcBorders>
            <w:shd w:val="clear" w:color="auto" w:fill="FFFFFF"/>
            <w:vAlign w:val="center"/>
          </w:tcPr>
          <w:p w14:paraId="34B64353" w14:textId="77777777" w:rsidR="002821E9" w:rsidRPr="00E56F14" w:rsidRDefault="002821E9" w:rsidP="002821E9">
            <w:pPr>
              <w:pStyle w:val="Question2response0"/>
              <w:rPr>
                <w:lang w:val="en-AU"/>
              </w:rPr>
            </w:pPr>
            <w:r w:rsidRPr="00E56F14">
              <w:rPr>
                <w:b/>
                <w:lang w:val="en-AU"/>
              </w:rPr>
              <w:t xml:space="preserve">Town/Suburb: </w:t>
            </w:r>
            <w:r w:rsidRPr="00E56F14">
              <w:rPr>
                <w:lang w:val="en-AU"/>
              </w:rPr>
              <w:fldChar w:fldCharType="begin">
                <w:ffData>
                  <w:name w:val="ContactAddressTown"/>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3254" w:type="dxa"/>
            <w:gridSpan w:val="4"/>
            <w:tcBorders>
              <w:top w:val="single" w:sz="4" w:space="0" w:color="auto"/>
              <w:bottom w:val="single" w:sz="4" w:space="0" w:color="auto"/>
            </w:tcBorders>
            <w:shd w:val="clear" w:color="auto" w:fill="FFFFFF"/>
            <w:vAlign w:val="center"/>
          </w:tcPr>
          <w:p w14:paraId="4F418CC3" w14:textId="77777777" w:rsidR="002821E9" w:rsidRPr="00E56F14" w:rsidRDefault="002821E9" w:rsidP="002821E9">
            <w:pPr>
              <w:pStyle w:val="Question2response0"/>
              <w:rPr>
                <w:lang w:val="en-AU"/>
              </w:rPr>
            </w:pPr>
            <w:r w:rsidRPr="00E56F14">
              <w:rPr>
                <w:b/>
                <w:lang w:val="en-AU"/>
              </w:rPr>
              <w:t>Postcode:</w:t>
            </w:r>
            <w:r w:rsidRPr="00E56F14">
              <w:rPr>
                <w:lang w:val="en-AU"/>
              </w:rPr>
              <w:t xml:space="preserve"> </w:t>
            </w:r>
            <w:r w:rsidRPr="00E56F14">
              <w:rPr>
                <w:lang w:val="en-AU"/>
              </w:rPr>
              <w:fldChar w:fldCharType="begin">
                <w:ffData>
                  <w:name w:val="ContactAddressCode"/>
                  <w:enabled/>
                  <w:calcOnExit w:val="0"/>
                  <w:textInput>
                    <w:type w:val="number"/>
                    <w:maxLength w:val="4"/>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bl>
    <w:p w14:paraId="4975CBD3" w14:textId="77777777" w:rsidR="002821E9" w:rsidRDefault="002821E9" w:rsidP="002821E9">
      <w:pPr>
        <w:spacing w:after="120"/>
        <w:rPr>
          <w:sz w:val="14"/>
        </w:rPr>
      </w:pPr>
    </w:p>
    <w:p w14:paraId="471939D0" w14:textId="0394E66F" w:rsidR="002821E9" w:rsidRPr="00F174FA" w:rsidRDefault="002821E9" w:rsidP="0022425E">
      <w:pPr>
        <w:pStyle w:val="Heading4"/>
      </w:pPr>
      <w:r>
        <w:t>2. Details of Kerbside Waste and Green Organics Services</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5583"/>
        <w:gridCol w:w="1912"/>
        <w:gridCol w:w="1973"/>
      </w:tblGrid>
      <w:tr w:rsidR="002821E9" w:rsidRPr="00E56F14" w14:paraId="1D786315" w14:textId="77777777">
        <w:trPr>
          <w:cantSplit/>
          <w:trHeight w:val="377"/>
        </w:trPr>
        <w:tc>
          <w:tcPr>
            <w:tcW w:w="5583" w:type="dxa"/>
            <w:tcBorders>
              <w:top w:val="single" w:sz="4" w:space="0" w:color="auto"/>
              <w:left w:val="single" w:sz="4" w:space="0" w:color="auto"/>
              <w:bottom w:val="nil"/>
              <w:right w:val="nil"/>
            </w:tcBorders>
          </w:tcPr>
          <w:p w14:paraId="2DCBCA70" w14:textId="77777777" w:rsidR="002821E9" w:rsidRPr="00E56F14" w:rsidRDefault="002821E9" w:rsidP="002821E9">
            <w:pPr>
              <w:pStyle w:val="Question2response0"/>
              <w:rPr>
                <w:lang w:val="en-AU"/>
              </w:rPr>
            </w:pPr>
            <w:r>
              <w:rPr>
                <w:lang w:val="en-AU"/>
              </w:rPr>
              <w:t xml:space="preserve">Residual waste service </w:t>
            </w:r>
          </w:p>
        </w:tc>
        <w:tc>
          <w:tcPr>
            <w:tcW w:w="1912" w:type="dxa"/>
            <w:tcBorders>
              <w:top w:val="single" w:sz="4" w:space="0" w:color="auto"/>
              <w:left w:val="nil"/>
              <w:bottom w:val="nil"/>
              <w:right w:val="nil"/>
            </w:tcBorders>
          </w:tcPr>
          <w:p w14:paraId="7E21F769" w14:textId="77777777" w:rsidR="002821E9" w:rsidRPr="00E56F14" w:rsidRDefault="002821E9" w:rsidP="002821E9">
            <w:pPr>
              <w:pStyle w:val="Question2response0"/>
              <w:rPr>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140 L Capacity</w:t>
            </w:r>
          </w:p>
        </w:tc>
        <w:tc>
          <w:tcPr>
            <w:tcW w:w="1973" w:type="dxa"/>
            <w:tcBorders>
              <w:top w:val="single" w:sz="4" w:space="0" w:color="auto"/>
              <w:left w:val="nil"/>
              <w:bottom w:val="nil"/>
              <w:right w:val="single" w:sz="4" w:space="0" w:color="auto"/>
            </w:tcBorders>
          </w:tcPr>
          <w:p w14:paraId="781D7758" w14:textId="77777777" w:rsidR="002821E9" w:rsidRPr="00E56F14" w:rsidRDefault="002821E9" w:rsidP="002821E9">
            <w:pPr>
              <w:pStyle w:val="Question2response0"/>
              <w:rPr>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Other _______</w:t>
            </w:r>
          </w:p>
        </w:tc>
      </w:tr>
      <w:tr w:rsidR="002821E9" w:rsidRPr="00E56F14" w14:paraId="75B3F5F8" w14:textId="77777777">
        <w:trPr>
          <w:cantSplit/>
          <w:trHeight w:val="627"/>
        </w:trPr>
        <w:tc>
          <w:tcPr>
            <w:tcW w:w="5583" w:type="dxa"/>
            <w:tcBorders>
              <w:top w:val="nil"/>
              <w:left w:val="single" w:sz="4" w:space="0" w:color="auto"/>
              <w:bottom w:val="single" w:sz="4" w:space="0" w:color="auto"/>
              <w:right w:val="nil"/>
            </w:tcBorders>
          </w:tcPr>
          <w:p w14:paraId="2E7DD6B3" w14:textId="77777777" w:rsidR="002821E9" w:rsidRPr="00E56F14" w:rsidRDefault="002821E9" w:rsidP="002821E9">
            <w:pPr>
              <w:pStyle w:val="Question2response0"/>
              <w:rPr>
                <w:lang w:val="en-AU"/>
              </w:rPr>
            </w:pPr>
            <w:r>
              <w:rPr>
                <w:lang w:val="en-AU"/>
              </w:rPr>
              <w:t>Residual waste collection frequency</w:t>
            </w:r>
          </w:p>
        </w:tc>
        <w:tc>
          <w:tcPr>
            <w:tcW w:w="1912" w:type="dxa"/>
            <w:tcBorders>
              <w:top w:val="nil"/>
              <w:left w:val="nil"/>
              <w:bottom w:val="single" w:sz="4" w:space="0" w:color="auto"/>
              <w:right w:val="nil"/>
            </w:tcBorders>
          </w:tcPr>
          <w:p w14:paraId="2CA2621A"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weekly</w:t>
            </w:r>
          </w:p>
        </w:tc>
        <w:tc>
          <w:tcPr>
            <w:tcW w:w="1973" w:type="dxa"/>
            <w:tcBorders>
              <w:top w:val="nil"/>
              <w:left w:val="nil"/>
              <w:bottom w:val="single" w:sz="4" w:space="0" w:color="auto"/>
              <w:right w:val="single" w:sz="4" w:space="0" w:color="auto"/>
            </w:tcBorders>
          </w:tcPr>
          <w:p w14:paraId="6C9A4773"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fortnightly</w:t>
            </w:r>
          </w:p>
        </w:tc>
      </w:tr>
      <w:tr w:rsidR="002821E9" w:rsidRPr="00E56F14" w14:paraId="19A46FE6" w14:textId="77777777">
        <w:trPr>
          <w:cantSplit/>
          <w:trHeight w:val="627"/>
        </w:trPr>
        <w:tc>
          <w:tcPr>
            <w:tcW w:w="5583" w:type="dxa"/>
            <w:tcBorders>
              <w:top w:val="nil"/>
              <w:left w:val="single" w:sz="4" w:space="0" w:color="auto"/>
              <w:bottom w:val="single" w:sz="4" w:space="0" w:color="auto"/>
              <w:right w:val="nil"/>
            </w:tcBorders>
          </w:tcPr>
          <w:p w14:paraId="13F01A37" w14:textId="77777777" w:rsidR="002821E9" w:rsidRPr="00E56F14" w:rsidRDefault="002821E9" w:rsidP="002821E9">
            <w:pPr>
              <w:pStyle w:val="Question2response0"/>
              <w:rPr>
                <w:lang w:val="en-AU"/>
              </w:rPr>
            </w:pPr>
            <w:r>
              <w:rPr>
                <w:lang w:val="en-AU"/>
              </w:rPr>
              <w:t xml:space="preserve">Green </w:t>
            </w:r>
            <w:r w:rsidR="001020D0">
              <w:rPr>
                <w:lang w:val="en-AU"/>
              </w:rPr>
              <w:t>o</w:t>
            </w:r>
            <w:r>
              <w:rPr>
                <w:lang w:val="en-AU"/>
              </w:rPr>
              <w:t>rganics collection frequency</w:t>
            </w:r>
          </w:p>
        </w:tc>
        <w:tc>
          <w:tcPr>
            <w:tcW w:w="1912" w:type="dxa"/>
            <w:tcBorders>
              <w:top w:val="nil"/>
              <w:left w:val="nil"/>
              <w:bottom w:val="single" w:sz="4" w:space="0" w:color="auto"/>
              <w:right w:val="nil"/>
            </w:tcBorders>
          </w:tcPr>
          <w:p w14:paraId="7D2A71D7"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8"/>
                <w:lang w:val="en-AU"/>
              </w:rPr>
              <w:t>Fortnightly</w:t>
            </w:r>
          </w:p>
        </w:tc>
        <w:tc>
          <w:tcPr>
            <w:tcW w:w="1973" w:type="dxa"/>
            <w:tcBorders>
              <w:top w:val="nil"/>
              <w:left w:val="nil"/>
              <w:bottom w:val="single" w:sz="4" w:space="0" w:color="auto"/>
              <w:right w:val="single" w:sz="4" w:space="0" w:color="auto"/>
            </w:tcBorders>
          </w:tcPr>
          <w:p w14:paraId="605E3858"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Weekly</w:t>
            </w:r>
          </w:p>
        </w:tc>
      </w:tr>
    </w:tbl>
    <w:p w14:paraId="54657B8F" w14:textId="6FF50BC3" w:rsidR="00D476CC" w:rsidRDefault="00D476CC" w:rsidP="002821E9">
      <w:pPr>
        <w:spacing w:after="0"/>
        <w:rPr>
          <w:sz w:val="14"/>
        </w:rPr>
      </w:pPr>
    </w:p>
    <w:p w14:paraId="26D13738" w14:textId="77777777" w:rsidR="00D476CC" w:rsidRDefault="00D476CC">
      <w:pPr>
        <w:spacing w:after="0" w:line="240" w:lineRule="auto"/>
        <w:rPr>
          <w:sz w:val="14"/>
        </w:rPr>
      </w:pPr>
      <w:r>
        <w:rPr>
          <w:sz w:val="14"/>
        </w:rPr>
        <w:br w:type="page"/>
      </w:r>
    </w:p>
    <w:p w14:paraId="63AC9C4C" w14:textId="77777777" w:rsidR="002821E9" w:rsidRDefault="002821E9" w:rsidP="002821E9">
      <w:pPr>
        <w:spacing w:after="0"/>
        <w:rPr>
          <w:sz w:val="14"/>
        </w:rPr>
      </w:pPr>
    </w:p>
    <w:p w14:paraId="5441EED8" w14:textId="77777777" w:rsidR="002821E9" w:rsidRDefault="002821E9" w:rsidP="0022425E">
      <w:pPr>
        <w:pStyle w:val="Heading4"/>
      </w:pPr>
      <w:r>
        <w:t>3</w:t>
      </w:r>
      <w:r w:rsidRPr="00E56F14">
        <w:t xml:space="preserve">. </w:t>
      </w:r>
      <w:r>
        <w:t>Details of Proposed Food Organics System</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708"/>
        <w:gridCol w:w="3240"/>
        <w:gridCol w:w="2520"/>
      </w:tblGrid>
      <w:tr w:rsidR="002821E9" w:rsidRPr="00E56F14" w14:paraId="0344CF52" w14:textId="77777777">
        <w:trPr>
          <w:cantSplit/>
          <w:trHeight w:val="377"/>
        </w:trPr>
        <w:tc>
          <w:tcPr>
            <w:tcW w:w="3708" w:type="dxa"/>
            <w:tcBorders>
              <w:top w:val="single" w:sz="4" w:space="0" w:color="auto"/>
              <w:left w:val="single" w:sz="4" w:space="0" w:color="auto"/>
              <w:bottom w:val="nil"/>
              <w:right w:val="nil"/>
            </w:tcBorders>
          </w:tcPr>
          <w:p w14:paraId="0074C2C4" w14:textId="77777777" w:rsidR="002821E9" w:rsidRDefault="002821E9" w:rsidP="002821E9">
            <w:pPr>
              <w:pStyle w:val="Question2response0"/>
              <w:rPr>
                <w:lang w:val="en-AU"/>
              </w:rPr>
            </w:pPr>
            <w:r>
              <w:rPr>
                <w:lang w:val="en-AU"/>
              </w:rPr>
              <w:t xml:space="preserve">Container </w:t>
            </w:r>
            <w:r w:rsidR="001020D0">
              <w:rPr>
                <w:lang w:val="en-AU"/>
              </w:rPr>
              <w:t>m</w:t>
            </w:r>
            <w:r>
              <w:rPr>
                <w:lang w:val="en-AU"/>
              </w:rPr>
              <w:t>anufacturer (supplier):</w:t>
            </w:r>
          </w:p>
          <w:p w14:paraId="1A609B11" w14:textId="77777777" w:rsidR="002821E9" w:rsidRDefault="002821E9" w:rsidP="002821E9">
            <w:pPr>
              <w:pStyle w:val="Question2response0"/>
              <w:rPr>
                <w:lang w:val="en-AU"/>
              </w:rPr>
            </w:pPr>
          </w:p>
          <w:p w14:paraId="0729A80F" w14:textId="77777777" w:rsidR="002821E9" w:rsidRPr="00E56F14" w:rsidRDefault="002821E9" w:rsidP="002821E9">
            <w:pPr>
              <w:pStyle w:val="Question2response0"/>
              <w:rPr>
                <w:lang w:val="en-AU"/>
              </w:rPr>
            </w:pPr>
            <w:r>
              <w:rPr>
                <w:lang w:val="en-AU"/>
              </w:rPr>
              <w:t>Contact details for supplier:</w:t>
            </w:r>
          </w:p>
        </w:tc>
        <w:tc>
          <w:tcPr>
            <w:tcW w:w="5760" w:type="dxa"/>
            <w:gridSpan w:val="2"/>
            <w:tcBorders>
              <w:top w:val="single" w:sz="4" w:space="0" w:color="auto"/>
              <w:left w:val="nil"/>
              <w:bottom w:val="nil"/>
              <w:right w:val="single" w:sz="4" w:space="0" w:color="auto"/>
            </w:tcBorders>
          </w:tcPr>
          <w:p w14:paraId="6420EDFF" w14:textId="77777777" w:rsidR="002821E9" w:rsidRDefault="002821E9" w:rsidP="002821E9">
            <w:pPr>
              <w:pStyle w:val="Question2response0"/>
              <w:rPr>
                <w:lang w:val="en-AU"/>
              </w:rPr>
            </w:pPr>
            <w:r>
              <w:rPr>
                <w:lang w:val="en-AU"/>
              </w:rPr>
              <w:t>Name:</w:t>
            </w:r>
          </w:p>
          <w:p w14:paraId="5E574E14" w14:textId="77777777" w:rsidR="002821E9" w:rsidRDefault="002821E9" w:rsidP="002821E9">
            <w:pPr>
              <w:pStyle w:val="Question2response0"/>
              <w:rPr>
                <w:lang w:val="en-AU"/>
              </w:rPr>
            </w:pPr>
            <w:r>
              <w:rPr>
                <w:lang w:val="en-AU"/>
              </w:rPr>
              <w:t>Address:</w:t>
            </w:r>
          </w:p>
          <w:p w14:paraId="565B2FC7" w14:textId="77777777" w:rsidR="002821E9" w:rsidRPr="00E56F14" w:rsidRDefault="002821E9" w:rsidP="002821E9">
            <w:pPr>
              <w:pStyle w:val="Question2response0"/>
              <w:rPr>
                <w:lang w:val="en-AU"/>
              </w:rPr>
            </w:pPr>
            <w:r>
              <w:rPr>
                <w:lang w:val="en-AU"/>
              </w:rPr>
              <w:t xml:space="preserve">Phone: </w:t>
            </w:r>
          </w:p>
        </w:tc>
      </w:tr>
      <w:tr w:rsidR="002821E9" w:rsidRPr="00E56F14" w14:paraId="34C30987" w14:textId="77777777">
        <w:trPr>
          <w:cantSplit/>
          <w:trHeight w:val="627"/>
        </w:trPr>
        <w:tc>
          <w:tcPr>
            <w:tcW w:w="3708" w:type="dxa"/>
            <w:tcBorders>
              <w:top w:val="nil"/>
              <w:left w:val="single" w:sz="4" w:space="0" w:color="auto"/>
              <w:bottom w:val="single" w:sz="4" w:space="0" w:color="auto"/>
              <w:right w:val="nil"/>
            </w:tcBorders>
          </w:tcPr>
          <w:p w14:paraId="01D23118" w14:textId="77777777" w:rsidR="002821E9" w:rsidRPr="00E56F14" w:rsidRDefault="002821E9" w:rsidP="002821E9">
            <w:pPr>
              <w:pStyle w:val="Question2response0"/>
              <w:rPr>
                <w:lang w:val="en-AU"/>
              </w:rPr>
            </w:pPr>
            <w:r>
              <w:rPr>
                <w:lang w:val="en-AU"/>
              </w:rPr>
              <w:t>Container type:</w:t>
            </w:r>
          </w:p>
        </w:tc>
        <w:tc>
          <w:tcPr>
            <w:tcW w:w="3240" w:type="dxa"/>
            <w:tcBorders>
              <w:top w:val="nil"/>
              <w:left w:val="nil"/>
              <w:bottom w:val="single" w:sz="4" w:space="0" w:color="auto"/>
              <w:right w:val="nil"/>
            </w:tcBorders>
          </w:tcPr>
          <w:p w14:paraId="77B210F4"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Ventilated (requiring compostable liner bags)</w:t>
            </w:r>
          </w:p>
        </w:tc>
        <w:tc>
          <w:tcPr>
            <w:tcW w:w="2520" w:type="dxa"/>
            <w:tcBorders>
              <w:top w:val="nil"/>
              <w:left w:val="nil"/>
              <w:bottom w:val="single" w:sz="4" w:space="0" w:color="auto"/>
              <w:right w:val="single" w:sz="4" w:space="0" w:color="auto"/>
            </w:tcBorders>
          </w:tcPr>
          <w:p w14:paraId="05414A10"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Non-ventilated</w:t>
            </w:r>
            <w:r w:rsidR="005351A7">
              <w:rPr>
                <w:szCs w:val="27"/>
                <w:lang w:val="en-AU"/>
              </w:rPr>
              <w:t xml:space="preserve"> </w:t>
            </w:r>
            <w:r w:rsidR="005351A7" w:rsidRPr="00842F1E">
              <w:rPr>
                <w:szCs w:val="27"/>
                <w:lang w:val="en-AU"/>
              </w:rPr>
              <w:t>(low priority in this round)</w:t>
            </w:r>
          </w:p>
        </w:tc>
      </w:tr>
      <w:tr w:rsidR="002821E9" w:rsidRPr="00E56F14" w14:paraId="103E1460" w14:textId="77777777">
        <w:trPr>
          <w:cantSplit/>
          <w:trHeight w:val="627"/>
        </w:trPr>
        <w:tc>
          <w:tcPr>
            <w:tcW w:w="3708" w:type="dxa"/>
            <w:tcBorders>
              <w:top w:val="nil"/>
              <w:left w:val="single" w:sz="4" w:space="0" w:color="auto"/>
              <w:bottom w:val="single" w:sz="4" w:space="0" w:color="auto"/>
              <w:right w:val="nil"/>
            </w:tcBorders>
          </w:tcPr>
          <w:p w14:paraId="39513EFC" w14:textId="77777777" w:rsidR="002821E9" w:rsidRPr="00E56F14" w:rsidRDefault="002821E9" w:rsidP="002821E9">
            <w:pPr>
              <w:pStyle w:val="Question2response0"/>
              <w:rPr>
                <w:lang w:val="en-AU"/>
              </w:rPr>
            </w:pPr>
            <w:r>
              <w:rPr>
                <w:lang w:val="en-AU"/>
              </w:rPr>
              <w:t>Number of services to be provided:</w:t>
            </w:r>
          </w:p>
        </w:tc>
        <w:tc>
          <w:tcPr>
            <w:tcW w:w="3240" w:type="dxa"/>
            <w:tcBorders>
              <w:top w:val="nil"/>
              <w:left w:val="nil"/>
              <w:bottom w:val="single" w:sz="4" w:space="0" w:color="auto"/>
              <w:right w:val="nil"/>
            </w:tcBorders>
          </w:tcPr>
          <w:p w14:paraId="7CEA1333" w14:textId="77777777" w:rsidR="002821E9" w:rsidRPr="00F174FA" w:rsidRDefault="002821E9" w:rsidP="002821E9">
            <w:pPr>
              <w:pStyle w:val="Question2response0"/>
              <w:rPr>
                <w:szCs w:val="28"/>
                <w:lang w:val="en-AU"/>
              </w:rPr>
            </w:pPr>
            <w:r>
              <w:rPr>
                <w:szCs w:val="28"/>
                <w:lang w:val="en-AU"/>
              </w:rPr>
              <w:t xml:space="preserve">     ,       Commercial premises </w:t>
            </w:r>
            <w:r>
              <w:rPr>
                <w:szCs w:val="28"/>
                <w:lang w:val="en-AU"/>
              </w:rPr>
              <w:br/>
              <w:t>(round to nearest 50)</w:t>
            </w:r>
          </w:p>
        </w:tc>
        <w:tc>
          <w:tcPr>
            <w:tcW w:w="2520" w:type="dxa"/>
            <w:tcBorders>
              <w:top w:val="nil"/>
              <w:left w:val="nil"/>
              <w:bottom w:val="single" w:sz="4" w:space="0" w:color="auto"/>
              <w:right w:val="single" w:sz="4" w:space="0" w:color="auto"/>
            </w:tcBorders>
          </w:tcPr>
          <w:p w14:paraId="3AEF7A92" w14:textId="77777777" w:rsidR="002821E9" w:rsidRPr="00F174FA" w:rsidRDefault="002821E9" w:rsidP="002821E9">
            <w:pPr>
              <w:pStyle w:val="Question2response0"/>
              <w:rPr>
                <w:szCs w:val="28"/>
                <w:lang w:val="en-AU"/>
              </w:rPr>
            </w:pPr>
            <w:r>
              <w:rPr>
                <w:szCs w:val="28"/>
                <w:lang w:val="en-AU"/>
              </w:rPr>
              <w:t xml:space="preserve">        ,         Households</w:t>
            </w:r>
            <w:r>
              <w:rPr>
                <w:szCs w:val="28"/>
                <w:lang w:val="en-AU"/>
              </w:rPr>
              <w:br/>
              <w:t>(round to nearest 100)</w:t>
            </w:r>
          </w:p>
        </w:tc>
      </w:tr>
      <w:tr w:rsidR="002821E9" w:rsidRPr="00E56F14" w14:paraId="159F7A4B" w14:textId="77777777">
        <w:trPr>
          <w:cantSplit/>
          <w:trHeight w:val="627"/>
        </w:trPr>
        <w:tc>
          <w:tcPr>
            <w:tcW w:w="3708" w:type="dxa"/>
            <w:tcBorders>
              <w:top w:val="nil"/>
              <w:left w:val="single" w:sz="4" w:space="0" w:color="auto"/>
              <w:bottom w:val="nil"/>
              <w:right w:val="nil"/>
            </w:tcBorders>
          </w:tcPr>
          <w:p w14:paraId="38A0587A" w14:textId="77777777" w:rsidR="002821E9" w:rsidRPr="00E56F14" w:rsidRDefault="002821E9" w:rsidP="002821E9">
            <w:pPr>
              <w:pStyle w:val="Question2response0"/>
              <w:rPr>
                <w:lang w:val="en-AU"/>
              </w:rPr>
            </w:pPr>
            <w:r>
              <w:rPr>
                <w:lang w:val="en-AU"/>
              </w:rPr>
              <w:t>Estimated cost per container:</w:t>
            </w:r>
          </w:p>
        </w:tc>
        <w:tc>
          <w:tcPr>
            <w:tcW w:w="3240" w:type="dxa"/>
            <w:tcBorders>
              <w:top w:val="nil"/>
              <w:left w:val="nil"/>
              <w:bottom w:val="nil"/>
              <w:right w:val="nil"/>
            </w:tcBorders>
          </w:tcPr>
          <w:p w14:paraId="7A6F2399" w14:textId="77777777" w:rsidR="002821E9" w:rsidRPr="00F174FA" w:rsidRDefault="002821E9" w:rsidP="002821E9">
            <w:pPr>
              <w:pStyle w:val="Question2response0"/>
              <w:rPr>
                <w:szCs w:val="28"/>
                <w:lang w:val="en-AU"/>
              </w:rPr>
            </w:pPr>
            <w:r>
              <w:rPr>
                <w:szCs w:val="28"/>
                <w:lang w:val="en-AU"/>
              </w:rPr>
              <w:t>$</w:t>
            </w:r>
          </w:p>
        </w:tc>
        <w:tc>
          <w:tcPr>
            <w:tcW w:w="2520" w:type="dxa"/>
            <w:tcBorders>
              <w:top w:val="nil"/>
              <w:left w:val="nil"/>
              <w:bottom w:val="nil"/>
              <w:right w:val="single" w:sz="4" w:space="0" w:color="auto"/>
            </w:tcBorders>
          </w:tcPr>
          <w:p w14:paraId="14B59846" w14:textId="77777777" w:rsidR="002821E9" w:rsidRPr="00F174FA" w:rsidRDefault="002821E9" w:rsidP="002821E9">
            <w:pPr>
              <w:pStyle w:val="Question2response0"/>
              <w:rPr>
                <w:szCs w:val="28"/>
                <w:lang w:val="en-AU"/>
              </w:rPr>
            </w:pPr>
            <w:r>
              <w:rPr>
                <w:szCs w:val="28"/>
                <w:lang w:val="en-AU"/>
              </w:rPr>
              <w:t>Capacity:           Litres</w:t>
            </w:r>
          </w:p>
        </w:tc>
      </w:tr>
      <w:tr w:rsidR="002821E9" w:rsidRPr="00E56F14" w14:paraId="3D7179B6" w14:textId="77777777" w:rsidTr="00C94480">
        <w:trPr>
          <w:cantSplit/>
          <w:trHeight w:val="627"/>
        </w:trPr>
        <w:tc>
          <w:tcPr>
            <w:tcW w:w="3708" w:type="dxa"/>
            <w:tcBorders>
              <w:top w:val="nil"/>
              <w:left w:val="single" w:sz="4" w:space="0" w:color="auto"/>
              <w:bottom w:val="nil"/>
              <w:right w:val="nil"/>
            </w:tcBorders>
          </w:tcPr>
          <w:p w14:paraId="22233FF4" w14:textId="77777777" w:rsidR="002821E9" w:rsidRDefault="002821E9" w:rsidP="002821E9">
            <w:pPr>
              <w:pStyle w:val="Question2response0"/>
              <w:rPr>
                <w:lang w:val="en-AU"/>
              </w:rPr>
            </w:pPr>
            <w:r>
              <w:rPr>
                <w:lang w:val="en-AU"/>
              </w:rPr>
              <w:t>Was this price sought through a competitive tender process?</w:t>
            </w:r>
          </w:p>
        </w:tc>
        <w:tc>
          <w:tcPr>
            <w:tcW w:w="3240" w:type="dxa"/>
            <w:tcBorders>
              <w:top w:val="nil"/>
              <w:left w:val="nil"/>
              <w:bottom w:val="nil"/>
              <w:right w:val="nil"/>
            </w:tcBorders>
          </w:tcPr>
          <w:p w14:paraId="3D5929AA" w14:textId="77777777" w:rsidR="002821E9" w:rsidRDefault="002821E9" w:rsidP="002821E9">
            <w:pPr>
              <w:pStyle w:val="Question2response0"/>
              <w:rPr>
                <w:szCs w:val="28"/>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Yes, please provide details below of tender</w:t>
            </w:r>
          </w:p>
        </w:tc>
        <w:tc>
          <w:tcPr>
            <w:tcW w:w="2520" w:type="dxa"/>
            <w:tcBorders>
              <w:top w:val="nil"/>
              <w:left w:val="nil"/>
              <w:bottom w:val="nil"/>
              <w:right w:val="single" w:sz="4" w:space="0" w:color="auto"/>
            </w:tcBorders>
          </w:tcPr>
          <w:p w14:paraId="20A0372D" w14:textId="77777777" w:rsidR="002821E9" w:rsidRPr="00F174FA" w:rsidRDefault="002821E9" w:rsidP="002821E9">
            <w:pPr>
              <w:pStyle w:val="Question2response0"/>
              <w:rPr>
                <w:szCs w:val="28"/>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No, please detail selection process to be undertaken</w:t>
            </w:r>
          </w:p>
        </w:tc>
      </w:tr>
      <w:tr w:rsidR="002821E9" w:rsidRPr="00E56F14" w14:paraId="38F6EABD" w14:textId="77777777" w:rsidTr="00C94480">
        <w:trPr>
          <w:cantSplit/>
          <w:trHeight w:val="627"/>
        </w:trPr>
        <w:tc>
          <w:tcPr>
            <w:tcW w:w="9468" w:type="dxa"/>
            <w:gridSpan w:val="3"/>
            <w:tcBorders>
              <w:top w:val="nil"/>
              <w:left w:val="single" w:sz="4" w:space="0" w:color="auto"/>
              <w:bottom w:val="single" w:sz="4" w:space="0" w:color="auto"/>
              <w:right w:val="single" w:sz="4" w:space="0" w:color="auto"/>
            </w:tcBorders>
          </w:tcPr>
          <w:p w14:paraId="45571615" w14:textId="77777777" w:rsidR="002821E9" w:rsidRPr="00E56F14" w:rsidRDefault="002821E9" w:rsidP="002821E9">
            <w:pPr>
              <w:pStyle w:val="Question2response0"/>
              <w:rPr>
                <w:szCs w:val="28"/>
                <w:lang w:val="en-AU"/>
              </w:rPr>
            </w:pPr>
            <w:r>
              <w:rPr>
                <w:szCs w:val="28"/>
                <w:lang w:val="en-AU"/>
              </w:rPr>
              <w:t xml:space="preserve">Tender / selection process: </w:t>
            </w:r>
            <w:r w:rsidRPr="00E56F14">
              <w:rPr>
                <w:lang w:val="en-AU"/>
              </w:rPr>
              <w:fldChar w:fldCharType="begin">
                <w:ffData>
                  <w:name w:val=""/>
                  <w:enabled/>
                  <w:calcOnExit w:val="0"/>
                  <w:textInput>
                    <w:maxLength w:val="5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BB4BC1" w:rsidRPr="00E56F14" w14:paraId="2CA7BF6E" w14:textId="77777777" w:rsidTr="00C94480">
        <w:trPr>
          <w:cantSplit/>
          <w:trHeight w:val="627"/>
        </w:trPr>
        <w:tc>
          <w:tcPr>
            <w:tcW w:w="9468" w:type="dxa"/>
            <w:gridSpan w:val="3"/>
            <w:tcBorders>
              <w:top w:val="single" w:sz="4" w:space="0" w:color="auto"/>
              <w:left w:val="single" w:sz="4" w:space="0" w:color="auto"/>
              <w:bottom w:val="nil"/>
              <w:right w:val="single" w:sz="4" w:space="0" w:color="auto"/>
            </w:tcBorders>
          </w:tcPr>
          <w:p w14:paraId="73981698" w14:textId="77777777" w:rsidR="00BB4BC1" w:rsidRDefault="00BB4BC1" w:rsidP="00BB4BC1">
            <w:pPr>
              <w:pStyle w:val="Question2response0"/>
              <w:rPr>
                <w:szCs w:val="28"/>
                <w:lang w:val="en-AU"/>
              </w:rPr>
            </w:pPr>
            <w:r>
              <w:rPr>
                <w:szCs w:val="28"/>
                <w:lang w:val="en-AU"/>
              </w:rPr>
              <w:t>What is council’s current disposal cost/tonne for residual waste?</w:t>
            </w:r>
            <w:r>
              <w:rPr>
                <w:szCs w:val="28"/>
                <w:lang w:val="en-AU"/>
              </w:rPr>
              <w:tab/>
            </w:r>
            <w:r>
              <w:rPr>
                <w:szCs w:val="28"/>
                <w:lang w:val="en-AU"/>
              </w:rPr>
              <w:tab/>
              <w:t>$</w:t>
            </w:r>
          </w:p>
        </w:tc>
      </w:tr>
      <w:tr w:rsidR="00BB4BC1" w:rsidRPr="00E56F14" w14:paraId="33E5134A" w14:textId="77777777">
        <w:trPr>
          <w:cantSplit/>
          <w:trHeight w:val="627"/>
        </w:trPr>
        <w:tc>
          <w:tcPr>
            <w:tcW w:w="9468" w:type="dxa"/>
            <w:gridSpan w:val="3"/>
            <w:tcBorders>
              <w:top w:val="nil"/>
              <w:left w:val="single" w:sz="4" w:space="0" w:color="auto"/>
              <w:bottom w:val="single" w:sz="4" w:space="0" w:color="auto"/>
              <w:right w:val="single" w:sz="4" w:space="0" w:color="auto"/>
            </w:tcBorders>
          </w:tcPr>
          <w:p w14:paraId="3A679C54" w14:textId="77777777" w:rsidR="00BB4BC1" w:rsidRDefault="00BB4BC1" w:rsidP="00BB4BC1">
            <w:pPr>
              <w:pStyle w:val="Question2response0"/>
              <w:rPr>
                <w:szCs w:val="28"/>
                <w:lang w:val="en-AU"/>
              </w:rPr>
            </w:pPr>
            <w:r>
              <w:rPr>
                <w:szCs w:val="28"/>
                <w:lang w:val="en-AU"/>
              </w:rPr>
              <w:t>What is council’s current processing cost/tonne for organics?</w:t>
            </w:r>
            <w:r>
              <w:rPr>
                <w:szCs w:val="28"/>
                <w:lang w:val="en-AU"/>
              </w:rPr>
              <w:tab/>
            </w:r>
            <w:r>
              <w:rPr>
                <w:szCs w:val="28"/>
                <w:lang w:val="en-AU"/>
              </w:rPr>
              <w:tab/>
              <w:t>$</w:t>
            </w:r>
          </w:p>
        </w:tc>
      </w:tr>
    </w:tbl>
    <w:p w14:paraId="7621D060" w14:textId="77777777" w:rsidR="002821E9" w:rsidRPr="00821D5A" w:rsidRDefault="002821E9" w:rsidP="002821E9">
      <w:pPr>
        <w:spacing w:after="0" w:line="240" w:lineRule="auto"/>
        <w:rPr>
          <w:sz w:val="18"/>
        </w:rPr>
      </w:pPr>
    </w:p>
    <w:p w14:paraId="01788294" w14:textId="288E15C8" w:rsidR="002821E9" w:rsidRPr="00E56F14" w:rsidRDefault="00D476CC" w:rsidP="00D476CC">
      <w:pPr>
        <w:pStyle w:val="Heading4"/>
      </w:pPr>
      <w:r>
        <w:t>4</w:t>
      </w:r>
      <w:r w:rsidR="00D72853">
        <w:t>. Proposed Budget (i</w:t>
      </w:r>
      <w:r w:rsidR="002821E9" w:rsidRPr="00E56F14">
        <w:t>temise all capital expenditure items)</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260"/>
        <w:gridCol w:w="1503"/>
        <w:gridCol w:w="1557"/>
        <w:gridCol w:w="1451"/>
        <w:gridCol w:w="1504"/>
      </w:tblGrid>
      <w:tr w:rsidR="002821E9" w:rsidRPr="00E56F14" w14:paraId="2132A80B" w14:textId="77777777">
        <w:trPr>
          <w:cantSplit/>
        </w:trPr>
        <w:tc>
          <w:tcPr>
            <w:tcW w:w="2628" w:type="dxa"/>
            <w:tcBorders>
              <w:top w:val="single" w:sz="4" w:space="0" w:color="auto"/>
            </w:tcBorders>
            <w:shd w:val="clear" w:color="auto" w:fill="E0E0E0"/>
            <w:vAlign w:val="center"/>
          </w:tcPr>
          <w:p w14:paraId="073609A3" w14:textId="77777777" w:rsidR="002821E9" w:rsidRPr="00E56F14" w:rsidRDefault="002821E9" w:rsidP="002821E9">
            <w:pPr>
              <w:pStyle w:val="Newquestion1"/>
            </w:pPr>
            <w:r w:rsidRPr="00E56F14">
              <w:t>Expenditure Item</w:t>
            </w:r>
          </w:p>
        </w:tc>
        <w:tc>
          <w:tcPr>
            <w:tcW w:w="1260" w:type="dxa"/>
            <w:tcBorders>
              <w:top w:val="single" w:sz="4" w:space="0" w:color="auto"/>
            </w:tcBorders>
            <w:shd w:val="clear" w:color="auto" w:fill="E0E0E0"/>
            <w:vAlign w:val="center"/>
          </w:tcPr>
          <w:p w14:paraId="3F1C6997" w14:textId="77777777" w:rsidR="002821E9" w:rsidRPr="00E56F14" w:rsidRDefault="002821E9" w:rsidP="002821E9">
            <w:pPr>
              <w:pStyle w:val="Newquestion1"/>
            </w:pPr>
            <w:r w:rsidRPr="00E56F14">
              <w:t>Date</w:t>
            </w:r>
          </w:p>
        </w:tc>
        <w:tc>
          <w:tcPr>
            <w:tcW w:w="1503" w:type="dxa"/>
            <w:tcBorders>
              <w:top w:val="single" w:sz="4" w:space="0" w:color="auto"/>
            </w:tcBorders>
            <w:shd w:val="clear" w:color="auto" w:fill="E0E0E0"/>
            <w:vAlign w:val="center"/>
          </w:tcPr>
          <w:p w14:paraId="400B8DC0" w14:textId="77777777" w:rsidR="002821E9" w:rsidRPr="00E56F14" w:rsidRDefault="002821E9" w:rsidP="00BE3B1D">
            <w:pPr>
              <w:pStyle w:val="Newquestion1"/>
            </w:pPr>
            <w:r w:rsidRPr="00E56F14">
              <w:t>Funding Sought</w:t>
            </w:r>
            <w:r>
              <w:t xml:space="preserve"> </w:t>
            </w:r>
            <w:r>
              <w:br/>
              <w:t>(no more than 50%)</w:t>
            </w:r>
          </w:p>
        </w:tc>
        <w:tc>
          <w:tcPr>
            <w:tcW w:w="1557" w:type="dxa"/>
            <w:tcBorders>
              <w:top w:val="single" w:sz="4" w:space="0" w:color="auto"/>
            </w:tcBorders>
            <w:shd w:val="clear" w:color="auto" w:fill="E0E0E0"/>
            <w:vAlign w:val="center"/>
          </w:tcPr>
          <w:p w14:paraId="1649D046" w14:textId="77777777" w:rsidR="002821E9" w:rsidRPr="00E56F14" w:rsidRDefault="002821E9" w:rsidP="002821E9">
            <w:pPr>
              <w:pStyle w:val="Newquestion1"/>
            </w:pPr>
            <w:r w:rsidRPr="00E56F14">
              <w:t>Applicant Contribution</w:t>
            </w:r>
          </w:p>
        </w:tc>
        <w:tc>
          <w:tcPr>
            <w:tcW w:w="1451" w:type="dxa"/>
            <w:tcBorders>
              <w:top w:val="single" w:sz="4" w:space="0" w:color="auto"/>
            </w:tcBorders>
            <w:shd w:val="clear" w:color="auto" w:fill="E0E0E0"/>
            <w:vAlign w:val="center"/>
          </w:tcPr>
          <w:p w14:paraId="28C7D8E2" w14:textId="77777777" w:rsidR="002821E9" w:rsidRPr="00E56F14" w:rsidRDefault="002821E9" w:rsidP="002821E9">
            <w:pPr>
              <w:pStyle w:val="Newquestion1"/>
            </w:pPr>
            <w:r w:rsidRPr="00E56F14">
              <w:t>Other Funding Sources (please specify)</w:t>
            </w:r>
          </w:p>
        </w:tc>
        <w:tc>
          <w:tcPr>
            <w:tcW w:w="1504" w:type="dxa"/>
            <w:tcBorders>
              <w:top w:val="single" w:sz="4" w:space="0" w:color="auto"/>
            </w:tcBorders>
            <w:shd w:val="clear" w:color="auto" w:fill="E0E0E0"/>
            <w:vAlign w:val="center"/>
          </w:tcPr>
          <w:p w14:paraId="15D82C92" w14:textId="77777777" w:rsidR="002821E9" w:rsidRPr="00E56F14" w:rsidRDefault="002821E9" w:rsidP="002821E9">
            <w:pPr>
              <w:pStyle w:val="Newquestion1"/>
            </w:pPr>
            <w:r w:rsidRPr="00E56F14">
              <w:t>Total Cost</w:t>
            </w:r>
          </w:p>
        </w:tc>
      </w:tr>
      <w:tr w:rsidR="002821E9" w:rsidRPr="00E56F14" w14:paraId="24E8DE17" w14:textId="77777777">
        <w:trPr>
          <w:cantSplit/>
        </w:trPr>
        <w:tc>
          <w:tcPr>
            <w:tcW w:w="2628" w:type="dxa"/>
          </w:tcPr>
          <w:p w14:paraId="2F658105" w14:textId="77777777" w:rsidR="002821E9" w:rsidRPr="00E56F14" w:rsidRDefault="002821E9" w:rsidP="002821E9">
            <w:pPr>
              <w:pStyle w:val="Newquestion1"/>
              <w:rPr>
                <w:noProof/>
              </w:rPr>
            </w:pPr>
            <w:r w:rsidRPr="00E56F14">
              <w:t xml:space="preserve">Description </w:t>
            </w:r>
          </w:p>
        </w:tc>
        <w:tc>
          <w:tcPr>
            <w:tcW w:w="1260" w:type="dxa"/>
          </w:tcPr>
          <w:p w14:paraId="64135A2E" w14:textId="3BE9361E" w:rsidR="002821E9" w:rsidRPr="00E56F14" w:rsidRDefault="002821E9" w:rsidP="001B0D67">
            <w:pPr>
              <w:pStyle w:val="Newquestion1"/>
            </w:pPr>
            <w:r w:rsidRPr="00E56F14">
              <w:t>20.</w:t>
            </w:r>
            <w:r w:rsidR="001B0D67">
              <w:t>9</w:t>
            </w:r>
            <w:bookmarkStart w:id="36" w:name="_GoBack"/>
            <w:bookmarkEnd w:id="36"/>
            <w:r w:rsidRPr="00E56F14">
              <w:t>.</w:t>
            </w:r>
            <w:r w:rsidR="00592BE8">
              <w:t>2</w:t>
            </w:r>
            <w:r w:rsidR="001B0D67">
              <w:t>3</w:t>
            </w:r>
          </w:p>
        </w:tc>
        <w:tc>
          <w:tcPr>
            <w:tcW w:w="1503" w:type="dxa"/>
            <w:vAlign w:val="bottom"/>
          </w:tcPr>
          <w:p w14:paraId="55778DD9" w14:textId="77777777" w:rsidR="002821E9" w:rsidRPr="00E56F14" w:rsidRDefault="002821E9" w:rsidP="002821E9">
            <w:pPr>
              <w:pStyle w:val="Newquestion1"/>
            </w:pPr>
            <w:r w:rsidRPr="00E56F14">
              <w:t>$</w:t>
            </w:r>
          </w:p>
        </w:tc>
        <w:tc>
          <w:tcPr>
            <w:tcW w:w="1557" w:type="dxa"/>
            <w:vAlign w:val="bottom"/>
          </w:tcPr>
          <w:p w14:paraId="66899053" w14:textId="77777777" w:rsidR="002821E9" w:rsidRPr="00E56F14" w:rsidRDefault="002821E9" w:rsidP="002821E9">
            <w:pPr>
              <w:pStyle w:val="Newquestion1"/>
            </w:pPr>
            <w:r w:rsidRPr="00E56F14">
              <w:t>$</w:t>
            </w:r>
          </w:p>
        </w:tc>
        <w:tc>
          <w:tcPr>
            <w:tcW w:w="1451" w:type="dxa"/>
            <w:tcBorders>
              <w:bottom w:val="single" w:sz="4" w:space="0" w:color="auto"/>
            </w:tcBorders>
            <w:vAlign w:val="bottom"/>
          </w:tcPr>
          <w:p w14:paraId="4672BFD5" w14:textId="77777777" w:rsidR="002821E9" w:rsidRPr="00E56F14" w:rsidRDefault="002821E9" w:rsidP="002821E9">
            <w:pPr>
              <w:pStyle w:val="Newquestion1"/>
            </w:pPr>
            <w:r w:rsidRPr="00E56F14">
              <w:t>$</w:t>
            </w:r>
          </w:p>
        </w:tc>
        <w:tc>
          <w:tcPr>
            <w:tcW w:w="1504" w:type="dxa"/>
            <w:tcBorders>
              <w:bottom w:val="single" w:sz="4" w:space="0" w:color="auto"/>
            </w:tcBorders>
            <w:vAlign w:val="bottom"/>
          </w:tcPr>
          <w:p w14:paraId="3B3615A3" w14:textId="77777777" w:rsidR="002821E9" w:rsidRPr="00E56F14" w:rsidRDefault="002821E9" w:rsidP="002821E9">
            <w:pPr>
              <w:pStyle w:val="Newquestion1"/>
            </w:pPr>
            <w:r w:rsidRPr="00E56F14">
              <w:t>$</w:t>
            </w:r>
          </w:p>
        </w:tc>
      </w:tr>
      <w:tr w:rsidR="002821E9" w:rsidRPr="00E56F14" w14:paraId="0682B1C9" w14:textId="77777777">
        <w:trPr>
          <w:cantSplit/>
        </w:trPr>
        <w:tc>
          <w:tcPr>
            <w:tcW w:w="2628" w:type="dxa"/>
            <w:tcBorders>
              <w:bottom w:val="single" w:sz="4" w:space="0" w:color="auto"/>
            </w:tcBorders>
          </w:tcPr>
          <w:p w14:paraId="149CE3F6" w14:textId="77777777" w:rsidR="002821E9" w:rsidRPr="00E56F14" w:rsidRDefault="002821E9" w:rsidP="002821E9">
            <w:pPr>
              <w:pStyle w:val="Question2response0"/>
            </w:pPr>
            <w:r>
              <w:t>Containers</w:t>
            </w:r>
          </w:p>
        </w:tc>
        <w:tc>
          <w:tcPr>
            <w:tcW w:w="1260" w:type="dxa"/>
          </w:tcPr>
          <w:p w14:paraId="61E21268"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38E908E8" w14:textId="77777777" w:rsidR="002821E9" w:rsidRPr="00E56F14" w:rsidRDefault="002821E9" w:rsidP="002821E9">
            <w:pPr>
              <w:pStyle w:val="Question2response0"/>
            </w:pPr>
            <w:r w:rsidRPr="00E56F14">
              <w:fldChar w:fldCharType="begin">
                <w:ffData>
                  <w:name w:val="ZWSAFunds1"/>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5F07800D" w14:textId="77777777" w:rsidR="002821E9" w:rsidRPr="00E56F14" w:rsidRDefault="002821E9" w:rsidP="002821E9">
            <w:pPr>
              <w:pStyle w:val="Question2response0"/>
            </w:pPr>
            <w:r w:rsidRPr="00E56F14">
              <w:fldChar w:fldCharType="begin">
                <w:ffData>
                  <w:name w:val="ApplicantContrib1"/>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vAlign w:val="center"/>
          </w:tcPr>
          <w:p w14:paraId="3DC84F69"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vAlign w:val="center"/>
          </w:tcPr>
          <w:p w14:paraId="489B3D12" w14:textId="77777777" w:rsidR="002821E9" w:rsidRPr="00E56F14" w:rsidRDefault="002821E9" w:rsidP="002821E9">
            <w:pPr>
              <w:pStyle w:val="Question2response0"/>
            </w:pPr>
            <w:r w:rsidRPr="00E56F14">
              <w:fldChar w:fldCharType="begin">
                <w:ffData>
                  <w:name w:val="TotalCost1"/>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60E95D44" w14:textId="77777777">
        <w:trPr>
          <w:cantSplit/>
        </w:trPr>
        <w:tc>
          <w:tcPr>
            <w:tcW w:w="2628" w:type="dxa"/>
            <w:shd w:val="clear" w:color="auto" w:fill="FFFFFF"/>
          </w:tcPr>
          <w:p w14:paraId="5EEB221E" w14:textId="77777777" w:rsidR="002821E9" w:rsidRPr="00E56F14" w:rsidRDefault="002821E9" w:rsidP="002821E9">
            <w:pPr>
              <w:pStyle w:val="Question2response0"/>
            </w:pPr>
            <w:r>
              <w:t>Compostable liner bags (if required)</w:t>
            </w:r>
          </w:p>
        </w:tc>
        <w:tc>
          <w:tcPr>
            <w:tcW w:w="1260" w:type="dxa"/>
          </w:tcPr>
          <w:p w14:paraId="7D88B847"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011284C4" w14:textId="77777777" w:rsidR="002821E9" w:rsidRPr="00E56F14" w:rsidRDefault="002821E9" w:rsidP="002821E9">
            <w:pPr>
              <w:pStyle w:val="Question2response0"/>
            </w:pPr>
            <w:r w:rsidRPr="00E56F14">
              <w:fldChar w:fldCharType="begin">
                <w:ffData>
                  <w:name w:val="ZWSAFunds4"/>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3E7C082E" w14:textId="77777777" w:rsidR="002821E9" w:rsidRPr="00E56F14" w:rsidRDefault="005351A7" w:rsidP="002821E9">
            <w:pPr>
              <w:pStyle w:val="Question2response0"/>
            </w:pPr>
            <w:r>
              <w:t>N/A</w:t>
            </w:r>
          </w:p>
        </w:tc>
        <w:tc>
          <w:tcPr>
            <w:tcW w:w="1451" w:type="dxa"/>
            <w:vAlign w:val="center"/>
          </w:tcPr>
          <w:p w14:paraId="3752904C"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vAlign w:val="center"/>
          </w:tcPr>
          <w:p w14:paraId="757692C4" w14:textId="77777777" w:rsidR="002821E9" w:rsidRPr="00E56F14" w:rsidRDefault="002821E9" w:rsidP="002821E9">
            <w:pPr>
              <w:pStyle w:val="Question2response0"/>
            </w:pPr>
            <w:r w:rsidRPr="00E56F14">
              <w:fldChar w:fldCharType="begin">
                <w:ffData>
                  <w:name w:val="TotalCost4"/>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2BC63D8D" w14:textId="77777777">
        <w:trPr>
          <w:cantSplit/>
        </w:trPr>
        <w:tc>
          <w:tcPr>
            <w:tcW w:w="2628" w:type="dxa"/>
            <w:shd w:val="clear" w:color="auto" w:fill="FFFFFF"/>
          </w:tcPr>
          <w:p w14:paraId="73ABE17A" w14:textId="77777777" w:rsidR="002821E9" w:rsidRPr="00E56F14" w:rsidRDefault="002821E9" w:rsidP="002821E9">
            <w:pPr>
              <w:pStyle w:val="Question2response0"/>
            </w:pPr>
            <w:r w:rsidRPr="00821D5A">
              <w:fldChar w:fldCharType="begin">
                <w:ffData>
                  <w:name w:val="ExpendItem7"/>
                  <w:enabled/>
                  <w:calcOnExit w:val="0"/>
                  <w:textInput>
                    <w:maxLength w:val="50"/>
                  </w:textInput>
                </w:ffData>
              </w:fldChar>
            </w:r>
            <w:r w:rsidRPr="00821D5A">
              <w:instrText xml:space="preserve"> FORMTEXT </w:instrText>
            </w:r>
            <w:r w:rsidRPr="00821D5A">
              <w:fldChar w:fldCharType="separate"/>
            </w:r>
            <w:r w:rsidRPr="00821D5A">
              <w:rPr>
                <w:rFonts w:ascii="Arial Unicode MS" w:eastAsia="Arial Unicode MS" w:hAnsi="Arial Unicode MS" w:cs="Arial Unicode MS"/>
                <w:noProof/>
              </w:rPr>
              <w:t>Education material</w:t>
            </w:r>
            <w:r w:rsidRPr="00821D5A">
              <w:fldChar w:fldCharType="end"/>
            </w:r>
            <w:r w:rsidRPr="00821D5A">
              <w:t xml:space="preserve"> –</w:t>
            </w:r>
            <w:r>
              <w:t xml:space="preserve"> brochure</w:t>
            </w:r>
          </w:p>
        </w:tc>
        <w:tc>
          <w:tcPr>
            <w:tcW w:w="1260" w:type="dxa"/>
          </w:tcPr>
          <w:p w14:paraId="23F5F51E"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2DC933AD" w14:textId="77777777" w:rsidR="002821E9" w:rsidRPr="00E56F14" w:rsidRDefault="002821E9" w:rsidP="002821E9">
            <w:pPr>
              <w:pStyle w:val="Question2response0"/>
            </w:pPr>
            <w:r w:rsidRPr="00E56F14">
              <w:fldChar w:fldCharType="begin">
                <w:ffData>
                  <w:name w:val="ZWSAFunds2"/>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1AD03B08" w14:textId="77777777" w:rsidR="002821E9" w:rsidRPr="00E56F14" w:rsidRDefault="002821E9" w:rsidP="002821E9">
            <w:pPr>
              <w:pStyle w:val="Question2response0"/>
            </w:pPr>
            <w:r w:rsidRPr="00E56F14">
              <w:fldChar w:fldCharType="begin">
                <w:ffData>
                  <w:name w:val="ApplicantContrib2"/>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vAlign w:val="center"/>
          </w:tcPr>
          <w:p w14:paraId="41756AD0"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vAlign w:val="center"/>
          </w:tcPr>
          <w:p w14:paraId="508F7D49" w14:textId="77777777" w:rsidR="002821E9" w:rsidRPr="00E56F14" w:rsidRDefault="002821E9" w:rsidP="002821E9">
            <w:pPr>
              <w:pStyle w:val="Question2response0"/>
            </w:pPr>
            <w:r w:rsidRPr="00E56F14">
              <w:fldChar w:fldCharType="begin">
                <w:ffData>
                  <w:name w:val="TotalCost2"/>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6C007CDD" w14:textId="77777777">
        <w:trPr>
          <w:cantSplit/>
        </w:trPr>
        <w:tc>
          <w:tcPr>
            <w:tcW w:w="2628" w:type="dxa"/>
          </w:tcPr>
          <w:p w14:paraId="6F341081" w14:textId="77777777" w:rsidR="002821E9" w:rsidRPr="00E56F14" w:rsidRDefault="002821E9" w:rsidP="002821E9">
            <w:pPr>
              <w:pStyle w:val="Question2response0"/>
            </w:pPr>
            <w:r>
              <w:t>Education material – stickers/prompts</w:t>
            </w:r>
          </w:p>
        </w:tc>
        <w:tc>
          <w:tcPr>
            <w:tcW w:w="1260" w:type="dxa"/>
          </w:tcPr>
          <w:p w14:paraId="3B6A0D3D"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6E8AB80C" w14:textId="77777777" w:rsidR="002821E9" w:rsidRPr="00E56F14" w:rsidRDefault="002821E9" w:rsidP="002821E9">
            <w:pPr>
              <w:pStyle w:val="Question2response0"/>
            </w:pPr>
            <w:r w:rsidRPr="00E56F14">
              <w:fldChar w:fldCharType="begin">
                <w:ffData>
                  <w:name w:val="ZWSAFunds3"/>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5AC38ADC" w14:textId="77777777" w:rsidR="002821E9" w:rsidRPr="00E56F14" w:rsidRDefault="002821E9" w:rsidP="002821E9">
            <w:pPr>
              <w:pStyle w:val="Question2response0"/>
            </w:pPr>
            <w:r w:rsidRPr="00E56F14">
              <w:fldChar w:fldCharType="begin">
                <w:ffData>
                  <w:name w:val="ApplicantContrib3"/>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vAlign w:val="center"/>
          </w:tcPr>
          <w:p w14:paraId="1AB30659"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vAlign w:val="center"/>
          </w:tcPr>
          <w:p w14:paraId="61073170" w14:textId="77777777" w:rsidR="002821E9" w:rsidRPr="00E56F14" w:rsidRDefault="002821E9" w:rsidP="002821E9">
            <w:pPr>
              <w:pStyle w:val="Question2response0"/>
            </w:pPr>
            <w:r w:rsidRPr="00E56F14">
              <w:fldChar w:fldCharType="begin">
                <w:ffData>
                  <w:name w:val="TotalCost3"/>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726898F0" w14:textId="77777777">
        <w:trPr>
          <w:cantSplit/>
        </w:trPr>
        <w:tc>
          <w:tcPr>
            <w:tcW w:w="2628" w:type="dxa"/>
          </w:tcPr>
          <w:p w14:paraId="69C308B1" w14:textId="77777777" w:rsidR="002821E9" w:rsidRPr="00E56F14" w:rsidRDefault="002821E9" w:rsidP="002821E9">
            <w:pPr>
              <w:pStyle w:val="Question2response0"/>
            </w:pPr>
            <w:r>
              <w:t>Distribution</w:t>
            </w:r>
          </w:p>
        </w:tc>
        <w:tc>
          <w:tcPr>
            <w:tcW w:w="1260" w:type="dxa"/>
          </w:tcPr>
          <w:p w14:paraId="7A316968"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54A5A554" w14:textId="77777777" w:rsidR="002821E9" w:rsidRPr="00E56F14" w:rsidRDefault="002821E9" w:rsidP="002821E9">
            <w:pPr>
              <w:pStyle w:val="Question2response0"/>
            </w:pPr>
            <w:r w:rsidRPr="00E56F14">
              <w:fldChar w:fldCharType="begin">
                <w:ffData>
                  <w:name w:val=""/>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71C46CBE" w14:textId="77777777" w:rsidR="002821E9" w:rsidRPr="00E56F14" w:rsidRDefault="002821E9" w:rsidP="002821E9">
            <w:pPr>
              <w:pStyle w:val="Question2response0"/>
            </w:pPr>
            <w:r w:rsidRPr="00E56F14">
              <w:fldChar w:fldCharType="begin">
                <w:ffData>
                  <w:name w:val=""/>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tcBorders>
              <w:top w:val="single" w:sz="6" w:space="0" w:color="auto"/>
              <w:bottom w:val="single" w:sz="6" w:space="0" w:color="auto"/>
              <w:right w:val="single" w:sz="6" w:space="0" w:color="auto"/>
            </w:tcBorders>
            <w:vAlign w:val="center"/>
          </w:tcPr>
          <w:p w14:paraId="178C9E13"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tcBorders>
              <w:top w:val="single" w:sz="6" w:space="0" w:color="auto"/>
              <w:left w:val="single" w:sz="6" w:space="0" w:color="auto"/>
              <w:bottom w:val="single" w:sz="6" w:space="0" w:color="auto"/>
            </w:tcBorders>
            <w:vAlign w:val="center"/>
          </w:tcPr>
          <w:p w14:paraId="08990BDB" w14:textId="77777777" w:rsidR="002821E9" w:rsidRPr="00E56F14" w:rsidRDefault="002821E9" w:rsidP="002821E9">
            <w:pPr>
              <w:pStyle w:val="Question2response0"/>
            </w:pPr>
            <w:r w:rsidRPr="00E56F14">
              <w:fldChar w:fldCharType="begin">
                <w:ffData>
                  <w:name w:val=""/>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093D81AD" w14:textId="77777777">
        <w:trPr>
          <w:cantSplit/>
        </w:trPr>
        <w:tc>
          <w:tcPr>
            <w:tcW w:w="2628" w:type="dxa"/>
            <w:tcBorders>
              <w:top w:val="single" w:sz="4" w:space="0" w:color="auto"/>
              <w:left w:val="single" w:sz="4" w:space="0" w:color="auto"/>
              <w:bottom w:val="single" w:sz="4" w:space="0" w:color="auto"/>
              <w:right w:val="single" w:sz="4" w:space="0" w:color="auto"/>
            </w:tcBorders>
          </w:tcPr>
          <w:p w14:paraId="31C01ADC" w14:textId="77777777" w:rsidR="002821E9" w:rsidRPr="00E56F14" w:rsidRDefault="002821E9" w:rsidP="002821E9">
            <w:pPr>
              <w:pStyle w:val="Question2response0"/>
            </w:pPr>
            <w:r>
              <w:t>Other</w:t>
            </w:r>
          </w:p>
        </w:tc>
        <w:tc>
          <w:tcPr>
            <w:tcW w:w="1260" w:type="dxa"/>
            <w:tcBorders>
              <w:top w:val="single" w:sz="4" w:space="0" w:color="auto"/>
              <w:left w:val="single" w:sz="4" w:space="0" w:color="auto"/>
              <w:bottom w:val="single" w:sz="4" w:space="0" w:color="auto"/>
              <w:right w:val="single" w:sz="4" w:space="0" w:color="auto"/>
            </w:tcBorders>
          </w:tcPr>
          <w:p w14:paraId="31D34483"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tcBorders>
              <w:top w:val="single" w:sz="4" w:space="0" w:color="auto"/>
              <w:left w:val="single" w:sz="4" w:space="0" w:color="auto"/>
              <w:bottom w:val="single" w:sz="4" w:space="0" w:color="auto"/>
              <w:right w:val="single" w:sz="4" w:space="0" w:color="auto"/>
            </w:tcBorders>
            <w:vAlign w:val="center"/>
          </w:tcPr>
          <w:p w14:paraId="10F82039" w14:textId="77777777" w:rsidR="002821E9" w:rsidRPr="00E56F14" w:rsidRDefault="002821E9" w:rsidP="002821E9">
            <w:pPr>
              <w:pStyle w:val="Question2response0"/>
            </w:pPr>
            <w:r w:rsidRPr="00E56F14">
              <w:fldChar w:fldCharType="begin">
                <w:ffData>
                  <w:name w:val=""/>
                  <w:enabled/>
                  <w:calcOnExit w:val="0"/>
                  <w:textInput>
                    <w:type w:val="number"/>
                    <w:maxLength w:val="5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tcBorders>
              <w:top w:val="single" w:sz="4" w:space="0" w:color="auto"/>
              <w:left w:val="single" w:sz="4" w:space="0" w:color="auto"/>
              <w:bottom w:val="single" w:sz="4" w:space="0" w:color="auto"/>
            </w:tcBorders>
            <w:vAlign w:val="center"/>
          </w:tcPr>
          <w:p w14:paraId="19F8DAE3" w14:textId="77777777" w:rsidR="002821E9" w:rsidRPr="00E56F14" w:rsidRDefault="002821E9" w:rsidP="002821E9">
            <w:pPr>
              <w:pStyle w:val="Question2response0"/>
            </w:pPr>
            <w:r w:rsidRPr="00E56F14">
              <w:fldChar w:fldCharType="begin">
                <w:ffData>
                  <w:name w:val=""/>
                  <w:enabled/>
                  <w:calcOnExit w:val="0"/>
                  <w:textInput>
                    <w:type w:val="number"/>
                    <w:maxLength w:val="5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tcBorders>
              <w:top w:val="single" w:sz="4" w:space="0" w:color="auto"/>
              <w:bottom w:val="single" w:sz="4" w:space="0" w:color="auto"/>
            </w:tcBorders>
            <w:vAlign w:val="center"/>
          </w:tcPr>
          <w:p w14:paraId="7AF2086F" w14:textId="77777777" w:rsidR="002821E9" w:rsidRPr="00E56F14" w:rsidRDefault="002821E9" w:rsidP="002821E9">
            <w:pPr>
              <w:pStyle w:val="Question2response0"/>
            </w:pPr>
            <w:r w:rsidRPr="00E56F14">
              <w:fldChar w:fldCharType="begin">
                <w:ffData>
                  <w:name w:val=""/>
                  <w:enabled/>
                  <w:calcOnExit w:val="0"/>
                  <w:textInput>
                    <w:type w:val="number"/>
                    <w:maxLength w:val="5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tcBorders>
              <w:top w:val="single" w:sz="4" w:space="0" w:color="auto"/>
              <w:bottom w:val="single" w:sz="4" w:space="0" w:color="auto"/>
            </w:tcBorders>
            <w:vAlign w:val="center"/>
          </w:tcPr>
          <w:p w14:paraId="323A7F97" w14:textId="77777777" w:rsidR="002821E9" w:rsidRPr="00E56F14" w:rsidRDefault="002821E9" w:rsidP="002821E9">
            <w:pPr>
              <w:pStyle w:val="Question2response0"/>
            </w:pPr>
            <w:r w:rsidRPr="00E56F14">
              <w:fldChar w:fldCharType="begin">
                <w:ffData>
                  <w:name w:val=""/>
                  <w:enabled/>
                  <w:calcOnExit w:val="0"/>
                  <w:textInput>
                    <w:type w:val="number"/>
                    <w:maxLength w:val="5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51C169C4" w14:textId="77777777">
        <w:trPr>
          <w:cantSplit/>
        </w:trPr>
        <w:tc>
          <w:tcPr>
            <w:tcW w:w="2628" w:type="dxa"/>
            <w:tcBorders>
              <w:top w:val="single" w:sz="4" w:space="0" w:color="auto"/>
              <w:left w:val="single" w:sz="4" w:space="0" w:color="auto"/>
              <w:bottom w:val="single" w:sz="18" w:space="0" w:color="auto"/>
              <w:right w:val="single" w:sz="4" w:space="0" w:color="auto"/>
            </w:tcBorders>
          </w:tcPr>
          <w:p w14:paraId="17A477B5" w14:textId="77777777" w:rsidR="002821E9" w:rsidRPr="00E56F14" w:rsidRDefault="002821E9" w:rsidP="002821E9">
            <w:pPr>
              <w:pStyle w:val="Question2response0"/>
              <w:rPr>
                <w:b/>
              </w:rPr>
            </w:pPr>
            <w:r w:rsidRPr="00E56F14">
              <w:rPr>
                <w:b/>
              </w:rPr>
              <w:t>Totals:</w:t>
            </w:r>
          </w:p>
        </w:tc>
        <w:tc>
          <w:tcPr>
            <w:tcW w:w="1260" w:type="dxa"/>
            <w:tcBorders>
              <w:top w:val="single" w:sz="4" w:space="0" w:color="auto"/>
              <w:left w:val="single" w:sz="4" w:space="0" w:color="auto"/>
              <w:bottom w:val="single" w:sz="18" w:space="0" w:color="auto"/>
              <w:right w:val="single" w:sz="4" w:space="0" w:color="auto"/>
            </w:tcBorders>
          </w:tcPr>
          <w:p w14:paraId="1B911487" w14:textId="77777777" w:rsidR="002821E9" w:rsidRPr="00E56F14" w:rsidRDefault="002821E9" w:rsidP="002821E9">
            <w:pPr>
              <w:pStyle w:val="Question2response0"/>
              <w:rPr>
                <w:b/>
              </w:rPr>
            </w:pPr>
          </w:p>
        </w:tc>
        <w:tc>
          <w:tcPr>
            <w:tcW w:w="1503" w:type="dxa"/>
            <w:tcBorders>
              <w:top w:val="single" w:sz="4" w:space="0" w:color="auto"/>
              <w:left w:val="single" w:sz="4" w:space="0" w:color="auto"/>
              <w:bottom w:val="single" w:sz="18" w:space="0" w:color="auto"/>
              <w:right w:val="single" w:sz="4" w:space="0" w:color="auto"/>
            </w:tcBorders>
            <w:vAlign w:val="center"/>
          </w:tcPr>
          <w:p w14:paraId="27CD343E" w14:textId="77777777" w:rsidR="002821E9" w:rsidRPr="00E56F14" w:rsidRDefault="002821E9" w:rsidP="002821E9">
            <w:pPr>
              <w:pStyle w:val="Question2response0"/>
              <w:rPr>
                <w:b/>
              </w:rPr>
            </w:pPr>
            <w:r w:rsidRPr="00E56F14">
              <w:rPr>
                <w:b/>
              </w:rPr>
              <w:t>$</w:t>
            </w:r>
            <w:r w:rsidRPr="00E56F14">
              <w:rPr>
                <w:b/>
              </w:rPr>
              <w:fldChar w:fldCharType="begin">
                <w:ffData>
                  <w:name w:val="Text25"/>
                  <w:enabled/>
                  <w:calcOnExit w:val="0"/>
                  <w:textInput>
                    <w:type w:val="number"/>
                    <w:format w:val="#,##0.00"/>
                  </w:textInput>
                </w:ffData>
              </w:fldChar>
            </w:r>
            <w:r w:rsidRPr="00E56F14">
              <w:rPr>
                <w:b/>
              </w:rPr>
              <w:instrText xml:space="preserve"> FORMTEXT </w:instrText>
            </w:r>
            <w:r w:rsidRPr="00E56F14">
              <w:rPr>
                <w:b/>
              </w:rPr>
            </w:r>
            <w:r w:rsidRPr="00E56F14">
              <w:rPr>
                <w:b/>
              </w:rPr>
              <w:fldChar w:fldCharType="separate"/>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b/>
              </w:rPr>
              <w:fldChar w:fldCharType="end"/>
            </w:r>
          </w:p>
        </w:tc>
        <w:tc>
          <w:tcPr>
            <w:tcW w:w="1557" w:type="dxa"/>
            <w:tcBorders>
              <w:top w:val="single" w:sz="4" w:space="0" w:color="auto"/>
              <w:left w:val="single" w:sz="4" w:space="0" w:color="auto"/>
              <w:bottom w:val="single" w:sz="18" w:space="0" w:color="auto"/>
            </w:tcBorders>
            <w:vAlign w:val="center"/>
          </w:tcPr>
          <w:p w14:paraId="065A0705" w14:textId="77777777" w:rsidR="002821E9" w:rsidRPr="00E56F14" w:rsidRDefault="002821E9" w:rsidP="002821E9">
            <w:pPr>
              <w:pStyle w:val="Question2response0"/>
              <w:rPr>
                <w:b/>
              </w:rPr>
            </w:pPr>
            <w:r w:rsidRPr="00E56F14">
              <w:rPr>
                <w:b/>
              </w:rPr>
              <w:t>$</w:t>
            </w:r>
            <w:r w:rsidRPr="00E56F14">
              <w:rPr>
                <w:b/>
              </w:rPr>
              <w:fldChar w:fldCharType="begin">
                <w:ffData>
                  <w:name w:val="Text26"/>
                  <w:enabled/>
                  <w:calcOnExit w:val="0"/>
                  <w:textInput>
                    <w:type w:val="number"/>
                    <w:format w:val="#,##0.00"/>
                  </w:textInput>
                </w:ffData>
              </w:fldChar>
            </w:r>
            <w:r w:rsidRPr="00E56F14">
              <w:rPr>
                <w:b/>
              </w:rPr>
              <w:instrText xml:space="preserve"> FORMTEXT </w:instrText>
            </w:r>
            <w:r w:rsidRPr="00E56F14">
              <w:rPr>
                <w:b/>
              </w:rPr>
            </w:r>
            <w:r w:rsidRPr="00E56F14">
              <w:rPr>
                <w:b/>
              </w:rPr>
              <w:fldChar w:fldCharType="separate"/>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b/>
              </w:rPr>
              <w:fldChar w:fldCharType="end"/>
            </w:r>
          </w:p>
        </w:tc>
        <w:tc>
          <w:tcPr>
            <w:tcW w:w="1451" w:type="dxa"/>
            <w:tcBorders>
              <w:top w:val="single" w:sz="4" w:space="0" w:color="auto"/>
              <w:bottom w:val="single" w:sz="18" w:space="0" w:color="auto"/>
            </w:tcBorders>
            <w:vAlign w:val="center"/>
          </w:tcPr>
          <w:p w14:paraId="46CBEBC9" w14:textId="77777777" w:rsidR="002821E9" w:rsidRPr="00E56F14" w:rsidRDefault="002821E9" w:rsidP="002821E9">
            <w:pPr>
              <w:pStyle w:val="Question2response0"/>
              <w:rPr>
                <w:b/>
              </w:rPr>
            </w:pPr>
            <w:r w:rsidRPr="00E56F14">
              <w:rPr>
                <w:b/>
              </w:rPr>
              <w:t>$</w:t>
            </w:r>
            <w:r w:rsidRPr="00E56F14">
              <w:rPr>
                <w:b/>
              </w:rPr>
              <w:fldChar w:fldCharType="begin">
                <w:ffData>
                  <w:name w:val="Text27"/>
                  <w:enabled/>
                  <w:calcOnExit w:val="0"/>
                  <w:textInput>
                    <w:type w:val="number"/>
                    <w:format w:val="#,##0.00"/>
                  </w:textInput>
                </w:ffData>
              </w:fldChar>
            </w:r>
            <w:r w:rsidRPr="00E56F14">
              <w:rPr>
                <w:b/>
              </w:rPr>
              <w:instrText xml:space="preserve"> FORMTEXT </w:instrText>
            </w:r>
            <w:r w:rsidRPr="00E56F14">
              <w:rPr>
                <w:b/>
              </w:rPr>
            </w:r>
            <w:r w:rsidRPr="00E56F14">
              <w:rPr>
                <w:b/>
              </w:rPr>
              <w:fldChar w:fldCharType="separate"/>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b/>
              </w:rPr>
              <w:fldChar w:fldCharType="end"/>
            </w:r>
          </w:p>
        </w:tc>
        <w:tc>
          <w:tcPr>
            <w:tcW w:w="1504" w:type="dxa"/>
            <w:tcBorders>
              <w:top w:val="single" w:sz="4" w:space="0" w:color="auto"/>
              <w:bottom w:val="single" w:sz="18" w:space="0" w:color="auto"/>
            </w:tcBorders>
            <w:vAlign w:val="center"/>
          </w:tcPr>
          <w:p w14:paraId="182154DD" w14:textId="77777777" w:rsidR="002821E9" w:rsidRPr="00E56F14" w:rsidRDefault="002821E9" w:rsidP="002821E9">
            <w:pPr>
              <w:pStyle w:val="Question2response0"/>
              <w:rPr>
                <w:b/>
              </w:rPr>
            </w:pPr>
            <w:r w:rsidRPr="00E56F14">
              <w:rPr>
                <w:b/>
              </w:rPr>
              <w:t>$</w:t>
            </w:r>
            <w:r w:rsidRPr="00E56F14">
              <w:rPr>
                <w:b/>
              </w:rPr>
              <w:fldChar w:fldCharType="begin">
                <w:ffData>
                  <w:name w:val="Text28"/>
                  <w:enabled/>
                  <w:calcOnExit w:val="0"/>
                  <w:textInput>
                    <w:type w:val="number"/>
                    <w:format w:val="#,##0.00"/>
                  </w:textInput>
                </w:ffData>
              </w:fldChar>
            </w:r>
            <w:r w:rsidRPr="00E56F14">
              <w:rPr>
                <w:b/>
              </w:rPr>
              <w:instrText xml:space="preserve"> FORMTEXT </w:instrText>
            </w:r>
            <w:r w:rsidRPr="00E56F14">
              <w:rPr>
                <w:b/>
              </w:rPr>
            </w:r>
            <w:r w:rsidRPr="00E56F14">
              <w:rPr>
                <w:b/>
              </w:rPr>
              <w:fldChar w:fldCharType="separate"/>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b/>
              </w:rPr>
              <w:fldChar w:fldCharType="end"/>
            </w:r>
          </w:p>
        </w:tc>
      </w:tr>
      <w:tr w:rsidR="002821E9" w:rsidRPr="00E56F14" w14:paraId="5885568D" w14:textId="77777777">
        <w:trPr>
          <w:cantSplit/>
        </w:trPr>
        <w:tc>
          <w:tcPr>
            <w:tcW w:w="2628" w:type="dxa"/>
            <w:tcBorders>
              <w:top w:val="single" w:sz="18" w:space="0" w:color="auto"/>
              <w:bottom w:val="single" w:sz="4" w:space="0" w:color="auto"/>
            </w:tcBorders>
          </w:tcPr>
          <w:p w14:paraId="040368FC" w14:textId="77777777" w:rsidR="002821E9" w:rsidRPr="00E56F14" w:rsidRDefault="00BE3B1D" w:rsidP="00BE3B1D">
            <w:pPr>
              <w:pStyle w:val="Newquestion1"/>
            </w:pPr>
            <w:r>
              <w:t>GISA</w:t>
            </w:r>
            <w:r w:rsidR="002821E9" w:rsidRPr="00E56F14">
              <w:t xml:space="preserve"> </w:t>
            </w:r>
            <w:r>
              <w:t>f</w:t>
            </w:r>
            <w:r w:rsidR="002821E9" w:rsidRPr="00E56F14">
              <w:t>unding as % of total funding:</w:t>
            </w:r>
          </w:p>
        </w:tc>
        <w:tc>
          <w:tcPr>
            <w:tcW w:w="1260" w:type="dxa"/>
            <w:tcBorders>
              <w:top w:val="single" w:sz="18" w:space="0" w:color="auto"/>
              <w:bottom w:val="single" w:sz="4" w:space="0" w:color="auto"/>
            </w:tcBorders>
          </w:tcPr>
          <w:p w14:paraId="11DF4ACA" w14:textId="77777777" w:rsidR="002821E9" w:rsidRPr="00E56F14" w:rsidRDefault="002821E9" w:rsidP="002821E9">
            <w:pPr>
              <w:pStyle w:val="Newquestion1"/>
            </w:pPr>
          </w:p>
        </w:tc>
        <w:tc>
          <w:tcPr>
            <w:tcW w:w="3060" w:type="dxa"/>
            <w:gridSpan w:val="2"/>
            <w:tcBorders>
              <w:top w:val="single" w:sz="18" w:space="0" w:color="auto"/>
              <w:bottom w:val="single" w:sz="4" w:space="0" w:color="auto"/>
            </w:tcBorders>
          </w:tcPr>
          <w:p w14:paraId="3E44E68C" w14:textId="77777777" w:rsidR="002821E9" w:rsidRPr="00E56F14" w:rsidRDefault="002821E9" w:rsidP="002821E9">
            <w:pPr>
              <w:pStyle w:val="Newquestion1"/>
            </w:pPr>
            <w:r w:rsidRPr="00E56F14">
              <w:fldChar w:fldCharType="begin">
                <w:ffData>
                  <w:name w:val="Text29"/>
                  <w:enabled/>
                  <w:calcOnExit w:val="0"/>
                  <w:textInput>
                    <w:maxLength w:val="4"/>
                  </w:textInput>
                </w:ffData>
              </w:fldChar>
            </w:r>
            <w:r w:rsidRPr="00E56F14">
              <w:instrText xml:space="preserve"> FORMTEXT </w:instrText>
            </w:r>
            <w:r w:rsidRPr="00E56F14">
              <w:fldChar w:fldCharType="separate"/>
            </w:r>
            <w:r w:rsidRPr="00E56F14">
              <w:rPr>
                <w:noProof/>
              </w:rPr>
              <w:t> </w:t>
            </w:r>
            <w:r w:rsidRPr="00E56F14">
              <w:rPr>
                <w:noProof/>
              </w:rPr>
              <w:t> </w:t>
            </w:r>
            <w:r w:rsidRPr="00E56F14">
              <w:rPr>
                <w:noProof/>
              </w:rPr>
              <w:t> </w:t>
            </w:r>
            <w:r w:rsidRPr="00E56F14">
              <w:rPr>
                <w:noProof/>
              </w:rPr>
              <w:t> </w:t>
            </w:r>
            <w:r w:rsidRPr="00E56F14">
              <w:fldChar w:fldCharType="end"/>
            </w:r>
          </w:p>
        </w:tc>
        <w:tc>
          <w:tcPr>
            <w:tcW w:w="2955" w:type="dxa"/>
            <w:gridSpan w:val="2"/>
            <w:tcBorders>
              <w:top w:val="single" w:sz="18" w:space="0" w:color="auto"/>
              <w:bottom w:val="single" w:sz="4" w:space="0" w:color="auto"/>
            </w:tcBorders>
          </w:tcPr>
          <w:p w14:paraId="744D676A" w14:textId="77777777" w:rsidR="002821E9" w:rsidRPr="00E56F14" w:rsidRDefault="002821E9" w:rsidP="002821E9">
            <w:pPr>
              <w:pStyle w:val="Newquestion1"/>
            </w:pPr>
          </w:p>
        </w:tc>
      </w:tr>
    </w:tbl>
    <w:p w14:paraId="55D155DC" w14:textId="7FB574C8" w:rsidR="00D476CC" w:rsidRPr="004F653B" w:rsidRDefault="00D476CC" w:rsidP="00D476CC">
      <w:pPr>
        <w:pStyle w:val="Heading4"/>
      </w:pPr>
      <w:r>
        <w:lastRenderedPageBreak/>
        <w:t>5</w:t>
      </w:r>
      <w:r w:rsidRPr="00E56F14">
        <w:t>. Project Summary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D476CC" w:rsidRPr="00E56F14" w14:paraId="1F5C3B3D" w14:textId="77777777" w:rsidTr="00363F8A">
        <w:tc>
          <w:tcPr>
            <w:tcW w:w="9468" w:type="dxa"/>
            <w:tcBorders>
              <w:bottom w:val="single" w:sz="4" w:space="0" w:color="auto"/>
            </w:tcBorders>
            <w:shd w:val="clear" w:color="auto" w:fill="E0E0E0"/>
          </w:tcPr>
          <w:p w14:paraId="5AD7AEDD" w14:textId="77777777" w:rsidR="00D476CC" w:rsidRPr="00E56F14" w:rsidRDefault="00D476CC" w:rsidP="00363F8A">
            <w:pPr>
              <w:pStyle w:val="Newquestion1"/>
            </w:pPr>
            <w:r w:rsidRPr="00E56F14">
              <w:t>Please give a short description of the project</w:t>
            </w:r>
            <w:r>
              <w:t xml:space="preserve"> (including method of providing bags where required)</w:t>
            </w:r>
            <w:r w:rsidRPr="00E56F14">
              <w:t xml:space="preserve">. </w:t>
            </w:r>
          </w:p>
        </w:tc>
      </w:tr>
      <w:tr w:rsidR="00D476CC" w:rsidRPr="00E56F14" w14:paraId="388AE468" w14:textId="77777777" w:rsidTr="00363F8A">
        <w:trPr>
          <w:trHeight w:val="1837"/>
        </w:trPr>
        <w:tc>
          <w:tcPr>
            <w:tcW w:w="9468" w:type="dxa"/>
            <w:tcBorders>
              <w:bottom w:val="single" w:sz="4" w:space="0" w:color="auto"/>
            </w:tcBorders>
          </w:tcPr>
          <w:p w14:paraId="30595CAB" w14:textId="77777777" w:rsidR="00D476CC" w:rsidRDefault="00D476CC" w:rsidP="00363F8A">
            <w:pPr>
              <w:pStyle w:val="Question2response0"/>
              <w:rPr>
                <w:lang w:val="en-AU"/>
              </w:rPr>
            </w:pPr>
            <w:r w:rsidRPr="00E56F14">
              <w:rPr>
                <w:lang w:val="en-AU"/>
              </w:rPr>
              <w:fldChar w:fldCharType="begin">
                <w:ffData>
                  <w:name w:val=""/>
                  <w:enabled/>
                  <w:calcOnExit w:val="0"/>
                  <w:textInput>
                    <w:maxLength w:val="5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p w14:paraId="6F44C6DD" w14:textId="77777777" w:rsidR="00D476CC" w:rsidRDefault="00D476CC" w:rsidP="00363F8A">
            <w:pPr>
              <w:pStyle w:val="Question2response0"/>
              <w:rPr>
                <w:lang w:val="en-AU"/>
              </w:rPr>
            </w:pPr>
          </w:p>
          <w:p w14:paraId="3C8DF5B6" w14:textId="77777777" w:rsidR="00D476CC" w:rsidRDefault="00D476CC" w:rsidP="00363F8A">
            <w:pPr>
              <w:pStyle w:val="Question2response0"/>
              <w:rPr>
                <w:lang w:val="en-AU"/>
              </w:rPr>
            </w:pPr>
          </w:p>
          <w:p w14:paraId="2D181079" w14:textId="77777777" w:rsidR="00D476CC" w:rsidRDefault="00D476CC" w:rsidP="00363F8A">
            <w:pPr>
              <w:pStyle w:val="Question2response0"/>
              <w:rPr>
                <w:lang w:val="en-AU"/>
              </w:rPr>
            </w:pPr>
          </w:p>
          <w:p w14:paraId="0F3CC521" w14:textId="77777777" w:rsidR="00D476CC" w:rsidRDefault="00D476CC" w:rsidP="00363F8A">
            <w:pPr>
              <w:pStyle w:val="Question2response0"/>
              <w:rPr>
                <w:b/>
                <w:lang w:val="en-AU"/>
              </w:rPr>
            </w:pPr>
            <w:r w:rsidRPr="006A4543">
              <w:rPr>
                <w:b/>
                <w:lang w:val="en-AU"/>
              </w:rPr>
              <w:t>Where required, how will bags be provided in subsequent years?</w:t>
            </w:r>
          </w:p>
          <w:p w14:paraId="29634E4B" w14:textId="77777777" w:rsidR="00D476CC" w:rsidRDefault="00D476CC" w:rsidP="00363F8A">
            <w:pPr>
              <w:pStyle w:val="Question2response0"/>
              <w:rPr>
                <w:b/>
                <w:lang w:val="en-AU"/>
              </w:rPr>
            </w:pPr>
          </w:p>
          <w:p w14:paraId="61BF5BC6" w14:textId="77777777" w:rsidR="00D476CC" w:rsidRDefault="00D476CC" w:rsidP="00363F8A">
            <w:pPr>
              <w:pStyle w:val="Question2response0"/>
              <w:rPr>
                <w:b/>
                <w:lang w:val="en-AU"/>
              </w:rPr>
            </w:pPr>
          </w:p>
          <w:p w14:paraId="0530B48B" w14:textId="77777777" w:rsidR="00D476CC" w:rsidRPr="006A4543" w:rsidRDefault="00D476CC" w:rsidP="00363F8A">
            <w:pPr>
              <w:pStyle w:val="Question2response0"/>
              <w:rPr>
                <w:b/>
                <w:lang w:val="en-AU"/>
              </w:rPr>
            </w:pPr>
          </w:p>
        </w:tc>
      </w:tr>
    </w:tbl>
    <w:p w14:paraId="43692E31" w14:textId="77777777" w:rsidR="00D476CC" w:rsidRDefault="00D476CC" w:rsidP="00D476CC">
      <w:pPr>
        <w:spacing w:after="0" w:line="240" w:lineRule="auto"/>
      </w:pPr>
    </w:p>
    <w:p w14:paraId="0E56419B" w14:textId="77777777" w:rsidR="002821E9" w:rsidRPr="00E56F14" w:rsidRDefault="002821E9" w:rsidP="0022425E">
      <w:pPr>
        <w:pStyle w:val="Heading4"/>
      </w:pPr>
      <w:r>
        <w:t>6</w:t>
      </w:r>
      <w:r w:rsidRPr="00E56F14">
        <w:t xml:space="preserve">. </w:t>
      </w:r>
      <w:r w:rsidR="00D72853">
        <w:t>Council A</w:t>
      </w:r>
      <w:r w:rsidRPr="00E56F14">
        <w:t>pproval</w:t>
      </w:r>
      <w:r w:rsidR="00D72853">
        <w:t xml:space="preserve"> and Budget A</w:t>
      </w:r>
      <w:r>
        <w:t>llocation</w:t>
      </w:r>
      <w:r w:rsidRPr="00E56F14">
        <w:t>s</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5583"/>
        <w:gridCol w:w="1912"/>
        <w:gridCol w:w="1973"/>
      </w:tblGrid>
      <w:tr w:rsidR="002821E9" w:rsidRPr="00E56F14" w14:paraId="3DF351F9" w14:textId="77777777">
        <w:trPr>
          <w:cantSplit/>
        </w:trPr>
        <w:tc>
          <w:tcPr>
            <w:tcW w:w="9468" w:type="dxa"/>
            <w:gridSpan w:val="3"/>
            <w:tcBorders>
              <w:top w:val="single" w:sz="4" w:space="0" w:color="auto"/>
              <w:left w:val="single" w:sz="4" w:space="0" w:color="auto"/>
              <w:bottom w:val="single" w:sz="4" w:space="0" w:color="auto"/>
              <w:right w:val="single" w:sz="4" w:space="0" w:color="auto"/>
            </w:tcBorders>
            <w:shd w:val="clear" w:color="auto" w:fill="E0E0E0"/>
          </w:tcPr>
          <w:p w14:paraId="1E1F9DBE" w14:textId="77777777" w:rsidR="002821E9" w:rsidRPr="00E56F14" w:rsidRDefault="002821E9" w:rsidP="002821E9">
            <w:pPr>
              <w:pStyle w:val="Newquestion1"/>
            </w:pPr>
            <w:r>
              <w:t>If your application is approved, y</w:t>
            </w:r>
            <w:r w:rsidRPr="00E56F14">
              <w:br w:type="page"/>
            </w:r>
            <w:r w:rsidRPr="00E56F14">
              <w:br w:type="page"/>
            </w:r>
            <w:proofErr w:type="spellStart"/>
            <w:r w:rsidRPr="00E56F14">
              <w:t>ou</w:t>
            </w:r>
            <w:proofErr w:type="spellEnd"/>
            <w:r w:rsidRPr="00E56F14">
              <w:t xml:space="preserve"> will need to </w:t>
            </w:r>
            <w:r>
              <w:t>provide details of Council resolutions and reports within 3 months of the signing of contracts, before grant funds are released</w:t>
            </w:r>
            <w:r w:rsidRPr="00E56F14">
              <w:t>.  If already obtained, please attach a copy.</w:t>
            </w:r>
          </w:p>
        </w:tc>
      </w:tr>
      <w:tr w:rsidR="002821E9" w:rsidRPr="00E56F14" w14:paraId="55292C6A" w14:textId="77777777">
        <w:trPr>
          <w:cantSplit/>
          <w:trHeight w:val="377"/>
        </w:trPr>
        <w:tc>
          <w:tcPr>
            <w:tcW w:w="5583" w:type="dxa"/>
            <w:tcBorders>
              <w:top w:val="single" w:sz="4" w:space="0" w:color="auto"/>
              <w:left w:val="single" w:sz="4" w:space="0" w:color="auto"/>
              <w:bottom w:val="nil"/>
              <w:right w:val="nil"/>
            </w:tcBorders>
          </w:tcPr>
          <w:p w14:paraId="3A9C9007" w14:textId="77777777" w:rsidR="002821E9" w:rsidRPr="00E56F14" w:rsidRDefault="002821E9" w:rsidP="002821E9">
            <w:pPr>
              <w:pStyle w:val="Question2response0"/>
              <w:rPr>
                <w:lang w:val="en-AU"/>
              </w:rPr>
            </w:pPr>
            <w:r>
              <w:rPr>
                <w:lang w:val="en-AU"/>
              </w:rPr>
              <w:t>Has</w:t>
            </w:r>
            <w:r w:rsidRPr="00E56F14">
              <w:rPr>
                <w:lang w:val="en-AU"/>
              </w:rPr>
              <w:t xml:space="preserve"> </w:t>
            </w:r>
            <w:r>
              <w:rPr>
                <w:lang w:val="en-AU"/>
              </w:rPr>
              <w:t>Council resolved to introduce a food organics system</w:t>
            </w:r>
            <w:r w:rsidRPr="00E56F14">
              <w:rPr>
                <w:lang w:val="en-AU"/>
              </w:rPr>
              <w:t>?</w:t>
            </w:r>
          </w:p>
        </w:tc>
        <w:tc>
          <w:tcPr>
            <w:tcW w:w="1912" w:type="dxa"/>
            <w:tcBorders>
              <w:top w:val="single" w:sz="4" w:space="0" w:color="auto"/>
              <w:left w:val="nil"/>
              <w:bottom w:val="nil"/>
              <w:right w:val="nil"/>
            </w:tcBorders>
          </w:tcPr>
          <w:p w14:paraId="234E3CD4" w14:textId="77777777" w:rsidR="002821E9" w:rsidRPr="00E56F14" w:rsidRDefault="002821E9" w:rsidP="002821E9">
            <w:pPr>
              <w:pStyle w:val="Question2response0"/>
              <w:rPr>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p>
        </w:tc>
        <w:tc>
          <w:tcPr>
            <w:tcW w:w="1973" w:type="dxa"/>
            <w:tcBorders>
              <w:top w:val="single" w:sz="4" w:space="0" w:color="auto"/>
              <w:left w:val="nil"/>
              <w:bottom w:val="nil"/>
              <w:right w:val="single" w:sz="4" w:space="0" w:color="auto"/>
            </w:tcBorders>
          </w:tcPr>
          <w:p w14:paraId="0B805428"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8"/>
                <w:lang w:val="en-AU"/>
              </w:rPr>
              <w:t xml:space="preserve"> No</w:t>
            </w:r>
          </w:p>
        </w:tc>
      </w:tr>
      <w:tr w:rsidR="002821E9" w:rsidRPr="00E56F14" w14:paraId="5C888519" w14:textId="77777777">
        <w:trPr>
          <w:cantSplit/>
          <w:trHeight w:val="627"/>
        </w:trPr>
        <w:tc>
          <w:tcPr>
            <w:tcW w:w="5583" w:type="dxa"/>
            <w:tcBorders>
              <w:top w:val="nil"/>
              <w:left w:val="single" w:sz="4" w:space="0" w:color="auto"/>
              <w:bottom w:val="single" w:sz="4" w:space="0" w:color="auto"/>
              <w:right w:val="nil"/>
            </w:tcBorders>
          </w:tcPr>
          <w:p w14:paraId="2799CCF4" w14:textId="77777777" w:rsidR="002821E9" w:rsidRPr="00E56F14" w:rsidRDefault="002821E9" w:rsidP="002821E9">
            <w:pPr>
              <w:pStyle w:val="Question2response0"/>
              <w:rPr>
                <w:lang w:val="en-AU"/>
              </w:rPr>
            </w:pPr>
            <w:r w:rsidRPr="00E56F14">
              <w:rPr>
                <w:lang w:val="en-AU"/>
              </w:rPr>
              <w:t xml:space="preserve">If yes, have you </w:t>
            </w:r>
            <w:r>
              <w:rPr>
                <w:lang w:val="en-AU"/>
              </w:rPr>
              <w:t>included details of the resolution and report</w:t>
            </w:r>
            <w:r w:rsidRPr="00E56F14">
              <w:rPr>
                <w:lang w:val="en-AU"/>
              </w:rPr>
              <w:t>?</w:t>
            </w:r>
          </w:p>
        </w:tc>
        <w:tc>
          <w:tcPr>
            <w:tcW w:w="1912" w:type="dxa"/>
            <w:tcBorders>
              <w:top w:val="nil"/>
              <w:left w:val="nil"/>
              <w:bottom w:val="single" w:sz="4" w:space="0" w:color="auto"/>
              <w:right w:val="nil"/>
            </w:tcBorders>
          </w:tcPr>
          <w:p w14:paraId="52587C70"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p>
        </w:tc>
        <w:tc>
          <w:tcPr>
            <w:tcW w:w="1973" w:type="dxa"/>
            <w:tcBorders>
              <w:top w:val="nil"/>
              <w:left w:val="nil"/>
              <w:bottom w:val="single" w:sz="4" w:space="0" w:color="auto"/>
              <w:right w:val="single" w:sz="4" w:space="0" w:color="auto"/>
            </w:tcBorders>
          </w:tcPr>
          <w:p w14:paraId="27AABFB0"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No</w:t>
            </w:r>
          </w:p>
        </w:tc>
      </w:tr>
    </w:tbl>
    <w:p w14:paraId="7C66F8D4" w14:textId="77777777" w:rsidR="002821E9" w:rsidRPr="00E56F14" w:rsidRDefault="002821E9" w:rsidP="0022425E">
      <w:pPr>
        <w:pStyle w:val="Heading4"/>
      </w:pPr>
      <w:r>
        <w:t>7</w:t>
      </w:r>
      <w:r w:rsidRPr="00E56F14">
        <w:t xml:space="preserve"> Implementation Timeline</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96"/>
      </w:tblGrid>
      <w:tr w:rsidR="002821E9" w:rsidRPr="00E56F14" w14:paraId="18C9656F" w14:textId="77777777">
        <w:tc>
          <w:tcPr>
            <w:tcW w:w="6588" w:type="dxa"/>
            <w:shd w:val="clear" w:color="auto" w:fill="D9D9D9"/>
          </w:tcPr>
          <w:p w14:paraId="1564DAAC" w14:textId="77777777" w:rsidR="002821E9" w:rsidRPr="00E56F14" w:rsidRDefault="002821E9" w:rsidP="002821E9">
            <w:pPr>
              <w:pStyle w:val="Newquestion1"/>
            </w:pPr>
            <w:r w:rsidRPr="00E56F14">
              <w:t>Action</w:t>
            </w:r>
          </w:p>
        </w:tc>
        <w:tc>
          <w:tcPr>
            <w:tcW w:w="2796" w:type="dxa"/>
            <w:shd w:val="clear" w:color="auto" w:fill="D9D9D9"/>
          </w:tcPr>
          <w:p w14:paraId="5925C37D" w14:textId="77777777" w:rsidR="002821E9" w:rsidRPr="00E56F14" w:rsidRDefault="002821E9" w:rsidP="002821E9">
            <w:pPr>
              <w:pStyle w:val="Newquestion1"/>
            </w:pPr>
            <w:r w:rsidRPr="00E56F14">
              <w:t>Date</w:t>
            </w:r>
          </w:p>
        </w:tc>
      </w:tr>
      <w:tr w:rsidR="002821E9" w:rsidRPr="00E56F14" w14:paraId="3B4DD666" w14:textId="77777777">
        <w:tc>
          <w:tcPr>
            <w:tcW w:w="6588" w:type="dxa"/>
          </w:tcPr>
          <w:p w14:paraId="014510B2" w14:textId="77777777" w:rsidR="002821E9" w:rsidRPr="004A399D" w:rsidRDefault="002821E9" w:rsidP="002821E9">
            <w:pPr>
              <w:pStyle w:val="Question2response0"/>
              <w:rPr>
                <w:lang w:val="en-AU"/>
              </w:rPr>
            </w:pPr>
            <w:r w:rsidRPr="004A399D">
              <w:rPr>
                <w:lang w:val="en-AU"/>
              </w:rPr>
              <w:t xml:space="preserve">Order containers </w:t>
            </w:r>
          </w:p>
        </w:tc>
        <w:tc>
          <w:tcPr>
            <w:tcW w:w="2796" w:type="dxa"/>
          </w:tcPr>
          <w:p w14:paraId="519E2713" w14:textId="77777777" w:rsidR="002821E9" w:rsidRPr="004A399D" w:rsidRDefault="002821E9" w:rsidP="002821E9">
            <w:pPr>
              <w:pStyle w:val="Question2response0"/>
              <w:rPr>
                <w:lang w:val="en-AU"/>
              </w:rPr>
            </w:pPr>
            <w:r w:rsidRPr="004A399D">
              <w:rPr>
                <w:lang w:val="en-AU"/>
              </w:rPr>
              <w:fldChar w:fldCharType="begin">
                <w:ffData>
                  <w:name w:val="Text30"/>
                  <w:enabled/>
                  <w:calcOnExit w:val="0"/>
                  <w:textInput/>
                </w:ffData>
              </w:fldChar>
            </w:r>
            <w:bookmarkStart w:id="37" w:name="Text30"/>
            <w:r w:rsidRPr="004A399D">
              <w:rPr>
                <w:lang w:val="en-AU"/>
              </w:rPr>
              <w:instrText xml:space="preserve"> FORMTEXT </w:instrText>
            </w:r>
            <w:r w:rsidRPr="004A399D">
              <w:rPr>
                <w:lang w:val="en-AU"/>
              </w:rPr>
            </w:r>
            <w:r w:rsidRPr="004A399D">
              <w:rPr>
                <w:lang w:val="en-AU"/>
              </w:rPr>
              <w:fldChar w:fldCharType="separate"/>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lang w:val="en-AU"/>
              </w:rPr>
              <w:fldChar w:fldCharType="end"/>
            </w:r>
            <w:bookmarkEnd w:id="37"/>
          </w:p>
        </w:tc>
      </w:tr>
      <w:tr w:rsidR="002821E9" w:rsidRPr="00E56F14" w14:paraId="246795B7" w14:textId="77777777">
        <w:tc>
          <w:tcPr>
            <w:tcW w:w="6588" w:type="dxa"/>
          </w:tcPr>
          <w:p w14:paraId="3426EBD6" w14:textId="77777777" w:rsidR="002821E9" w:rsidRPr="004A399D" w:rsidRDefault="002821E9" w:rsidP="002821E9">
            <w:pPr>
              <w:pStyle w:val="Question2response0"/>
              <w:rPr>
                <w:lang w:val="en-AU"/>
              </w:rPr>
            </w:pPr>
            <w:r w:rsidRPr="004A399D">
              <w:rPr>
                <w:lang w:val="en-AU"/>
              </w:rPr>
              <w:t>Design of education material</w:t>
            </w:r>
            <w:r w:rsidRPr="004A399D" w:rsidDel="00CE535B">
              <w:rPr>
                <w:lang w:val="en-AU"/>
              </w:rPr>
              <w:t xml:space="preserve"> </w:t>
            </w:r>
            <w:r w:rsidR="00842F1E">
              <w:rPr>
                <w:lang w:val="en-AU"/>
              </w:rPr>
              <w:t>(consider using new GISA templates)</w:t>
            </w:r>
          </w:p>
        </w:tc>
        <w:bookmarkStart w:id="38" w:name="Text17"/>
        <w:tc>
          <w:tcPr>
            <w:tcW w:w="2796" w:type="dxa"/>
          </w:tcPr>
          <w:p w14:paraId="54322FFB" w14:textId="77777777" w:rsidR="002821E9" w:rsidRPr="004A399D" w:rsidRDefault="002821E9" w:rsidP="002821E9">
            <w:pPr>
              <w:pStyle w:val="Question2response0"/>
              <w:rPr>
                <w:lang w:val="en-AU"/>
              </w:rPr>
            </w:pPr>
            <w:r w:rsidRPr="004A399D">
              <w:rPr>
                <w:lang w:val="en-AU"/>
              </w:rPr>
              <w:fldChar w:fldCharType="begin">
                <w:ffData>
                  <w:name w:val="Text17"/>
                  <w:enabled/>
                  <w:calcOnExit w:val="0"/>
                  <w:textInput/>
                </w:ffData>
              </w:fldChar>
            </w:r>
            <w:r w:rsidRPr="004A399D">
              <w:rPr>
                <w:lang w:val="en-AU"/>
              </w:rPr>
              <w:instrText xml:space="preserve"> FORMTEXT </w:instrText>
            </w:r>
            <w:r w:rsidRPr="004A399D">
              <w:rPr>
                <w:lang w:val="en-AU"/>
              </w:rPr>
            </w:r>
            <w:r w:rsidRPr="004A399D">
              <w:rPr>
                <w:lang w:val="en-AU"/>
              </w:rPr>
              <w:fldChar w:fldCharType="separate"/>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lang w:val="en-AU"/>
              </w:rPr>
              <w:fldChar w:fldCharType="end"/>
            </w:r>
            <w:bookmarkEnd w:id="38"/>
          </w:p>
        </w:tc>
      </w:tr>
      <w:tr w:rsidR="002821E9" w:rsidRPr="00E56F14" w14:paraId="7D7A7D58" w14:textId="77777777">
        <w:tc>
          <w:tcPr>
            <w:tcW w:w="6588" w:type="dxa"/>
          </w:tcPr>
          <w:p w14:paraId="34E745AD" w14:textId="77777777" w:rsidR="002821E9" w:rsidRPr="004A399D" w:rsidRDefault="002821E9" w:rsidP="002821E9">
            <w:pPr>
              <w:pStyle w:val="Question2response0"/>
              <w:rPr>
                <w:lang w:val="en-AU"/>
              </w:rPr>
            </w:pPr>
            <w:r w:rsidRPr="004A399D">
              <w:rPr>
                <w:lang w:val="en-AU"/>
              </w:rPr>
              <w:t>Initial communication to residents (e.g. Council newsletter)</w:t>
            </w:r>
          </w:p>
        </w:tc>
        <w:tc>
          <w:tcPr>
            <w:tcW w:w="2796" w:type="dxa"/>
          </w:tcPr>
          <w:p w14:paraId="2768E088" w14:textId="77777777" w:rsidR="002821E9" w:rsidRPr="004A399D" w:rsidRDefault="002821E9" w:rsidP="002821E9">
            <w:pPr>
              <w:pStyle w:val="Question2response0"/>
              <w:rPr>
                <w:lang w:val="en-AU"/>
              </w:rPr>
            </w:pPr>
            <w:r w:rsidRPr="004A399D">
              <w:rPr>
                <w:lang w:val="en-AU"/>
              </w:rPr>
              <w:fldChar w:fldCharType="begin">
                <w:ffData>
                  <w:name w:val="Text18"/>
                  <w:enabled/>
                  <w:calcOnExit w:val="0"/>
                  <w:textInput/>
                </w:ffData>
              </w:fldChar>
            </w:r>
            <w:bookmarkStart w:id="39" w:name="Text18"/>
            <w:r w:rsidRPr="004A399D">
              <w:rPr>
                <w:lang w:val="en-AU"/>
              </w:rPr>
              <w:instrText xml:space="preserve"> FORMTEXT </w:instrText>
            </w:r>
            <w:r w:rsidRPr="004A399D">
              <w:rPr>
                <w:lang w:val="en-AU"/>
              </w:rPr>
            </w:r>
            <w:r w:rsidRPr="004A399D">
              <w:rPr>
                <w:lang w:val="en-AU"/>
              </w:rPr>
              <w:fldChar w:fldCharType="separate"/>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lang w:val="en-AU"/>
              </w:rPr>
              <w:fldChar w:fldCharType="end"/>
            </w:r>
            <w:bookmarkEnd w:id="39"/>
          </w:p>
        </w:tc>
      </w:tr>
      <w:tr w:rsidR="002821E9" w:rsidRPr="004A399D" w14:paraId="57DA5ACC" w14:textId="77777777">
        <w:tc>
          <w:tcPr>
            <w:tcW w:w="6588" w:type="dxa"/>
          </w:tcPr>
          <w:p w14:paraId="5F27A528" w14:textId="77777777" w:rsidR="002821E9" w:rsidRPr="004A399D" w:rsidRDefault="002821E9" w:rsidP="002821E9">
            <w:pPr>
              <w:pStyle w:val="Question2response0"/>
              <w:rPr>
                <w:lang w:val="en-AU"/>
              </w:rPr>
            </w:pPr>
            <w:r w:rsidRPr="004A399D">
              <w:rPr>
                <w:lang w:val="en-AU"/>
              </w:rPr>
              <w:t>Printing education materials</w:t>
            </w:r>
          </w:p>
        </w:tc>
        <w:tc>
          <w:tcPr>
            <w:tcW w:w="2796" w:type="dxa"/>
          </w:tcPr>
          <w:p w14:paraId="0EF7EA0B" w14:textId="77777777" w:rsidR="002821E9" w:rsidRPr="004A399D" w:rsidRDefault="002821E9" w:rsidP="002821E9">
            <w:pPr>
              <w:pStyle w:val="Question2response0"/>
              <w:rPr>
                <w:lang w:val="en-AU"/>
              </w:rPr>
            </w:pPr>
          </w:p>
        </w:tc>
      </w:tr>
      <w:tr w:rsidR="002821E9" w:rsidRPr="00E56F14" w14:paraId="17F3BB24" w14:textId="77777777">
        <w:tc>
          <w:tcPr>
            <w:tcW w:w="6588" w:type="dxa"/>
          </w:tcPr>
          <w:p w14:paraId="6EDA23CA" w14:textId="77777777" w:rsidR="002821E9" w:rsidRPr="004A399D" w:rsidRDefault="002821E9" w:rsidP="002821E9">
            <w:pPr>
              <w:pStyle w:val="Question2response0"/>
              <w:rPr>
                <w:lang w:val="en-AU"/>
              </w:rPr>
            </w:pPr>
            <w:r w:rsidRPr="004A399D">
              <w:rPr>
                <w:lang w:val="en-AU"/>
              </w:rPr>
              <w:t>Shipping (delivery to central location)</w:t>
            </w:r>
          </w:p>
        </w:tc>
        <w:tc>
          <w:tcPr>
            <w:tcW w:w="2796" w:type="dxa"/>
          </w:tcPr>
          <w:p w14:paraId="419BFADD" w14:textId="77777777" w:rsidR="002821E9" w:rsidRPr="004A399D" w:rsidRDefault="002821E9" w:rsidP="002821E9">
            <w:pPr>
              <w:pStyle w:val="Question2response0"/>
              <w:rPr>
                <w:lang w:val="en-AU"/>
              </w:rPr>
            </w:pPr>
          </w:p>
        </w:tc>
      </w:tr>
      <w:tr w:rsidR="002821E9" w:rsidRPr="004A399D" w14:paraId="489A85BF" w14:textId="77777777">
        <w:tc>
          <w:tcPr>
            <w:tcW w:w="6588" w:type="dxa"/>
          </w:tcPr>
          <w:p w14:paraId="7C5F1929" w14:textId="77777777" w:rsidR="002821E9" w:rsidRPr="004A399D" w:rsidRDefault="002821E9" w:rsidP="002821E9">
            <w:pPr>
              <w:pStyle w:val="Question2response0"/>
              <w:rPr>
                <w:lang w:val="en-AU"/>
              </w:rPr>
            </w:pPr>
            <w:r w:rsidRPr="004A399D">
              <w:rPr>
                <w:lang w:val="en-AU"/>
              </w:rPr>
              <w:t xml:space="preserve">Assembly </w:t>
            </w:r>
            <w:r>
              <w:rPr>
                <w:lang w:val="en-AU"/>
              </w:rPr>
              <w:t>and</w:t>
            </w:r>
            <w:r w:rsidRPr="004A399D">
              <w:rPr>
                <w:lang w:val="en-AU"/>
              </w:rPr>
              <w:t xml:space="preserve"> distribution of containers</w:t>
            </w:r>
          </w:p>
        </w:tc>
        <w:tc>
          <w:tcPr>
            <w:tcW w:w="2796" w:type="dxa"/>
          </w:tcPr>
          <w:p w14:paraId="675525DD" w14:textId="77777777" w:rsidR="002821E9" w:rsidRPr="004A399D" w:rsidRDefault="002821E9" w:rsidP="002821E9">
            <w:pPr>
              <w:pStyle w:val="Question2response0"/>
              <w:rPr>
                <w:lang w:val="en-AU"/>
              </w:rPr>
            </w:pPr>
          </w:p>
        </w:tc>
      </w:tr>
      <w:tr w:rsidR="002821E9" w:rsidRPr="00E56F14" w14:paraId="7491F6C1" w14:textId="77777777">
        <w:tc>
          <w:tcPr>
            <w:tcW w:w="6588" w:type="dxa"/>
          </w:tcPr>
          <w:p w14:paraId="6B09D0E4" w14:textId="77777777" w:rsidR="002821E9" w:rsidRPr="004A399D" w:rsidRDefault="002821E9" w:rsidP="002821E9">
            <w:pPr>
              <w:pStyle w:val="Question2response0"/>
              <w:rPr>
                <w:lang w:val="en-AU"/>
              </w:rPr>
            </w:pPr>
            <w:r>
              <w:rPr>
                <w:lang w:val="en-AU"/>
              </w:rPr>
              <w:t xml:space="preserve">Start </w:t>
            </w:r>
            <w:r w:rsidRPr="004A399D">
              <w:rPr>
                <w:lang w:val="en-AU"/>
              </w:rPr>
              <w:t>collections</w:t>
            </w:r>
          </w:p>
        </w:tc>
        <w:tc>
          <w:tcPr>
            <w:tcW w:w="2796" w:type="dxa"/>
          </w:tcPr>
          <w:p w14:paraId="729FB93B" w14:textId="77777777" w:rsidR="002821E9" w:rsidRPr="004A399D" w:rsidRDefault="002821E9" w:rsidP="002821E9">
            <w:pPr>
              <w:pStyle w:val="Question2response0"/>
              <w:rPr>
                <w:lang w:val="en-AU"/>
              </w:rPr>
            </w:pPr>
          </w:p>
        </w:tc>
      </w:tr>
    </w:tbl>
    <w:p w14:paraId="1EB440BA" w14:textId="77777777" w:rsidR="00082CA7" w:rsidRDefault="00082CA7" w:rsidP="002821E9">
      <w:pPr>
        <w:pStyle w:val="Heading2"/>
        <w:spacing w:before="0"/>
        <w:rPr>
          <w:sz w:val="16"/>
        </w:rPr>
      </w:pPr>
    </w:p>
    <w:p w14:paraId="707DA156" w14:textId="77777777" w:rsidR="002821E9" w:rsidRPr="00E56F14" w:rsidRDefault="002821E9" w:rsidP="0022425E">
      <w:pPr>
        <w:pStyle w:val="Heading4"/>
      </w:pPr>
      <w:r>
        <w:t>8</w:t>
      </w:r>
      <w:r w:rsidRPr="00E56F14">
        <w:t xml:space="preserve">. </w:t>
      </w:r>
      <w:r w:rsidR="00D72853">
        <w:t>Contracts for Collection and P</w:t>
      </w:r>
      <w:r>
        <w:t>rocessing</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5524"/>
        <w:gridCol w:w="816"/>
        <w:gridCol w:w="3128"/>
      </w:tblGrid>
      <w:tr w:rsidR="002821E9" w:rsidRPr="00E56F14" w14:paraId="78EC32DF" w14:textId="77777777">
        <w:trPr>
          <w:cantSplit/>
        </w:trPr>
        <w:tc>
          <w:tcPr>
            <w:tcW w:w="9468" w:type="dxa"/>
            <w:gridSpan w:val="3"/>
            <w:tcBorders>
              <w:top w:val="single" w:sz="4" w:space="0" w:color="auto"/>
              <w:left w:val="single" w:sz="4" w:space="0" w:color="auto"/>
              <w:bottom w:val="single" w:sz="4" w:space="0" w:color="auto"/>
              <w:right w:val="single" w:sz="4" w:space="0" w:color="auto"/>
            </w:tcBorders>
            <w:shd w:val="clear" w:color="auto" w:fill="E0E0E0"/>
          </w:tcPr>
          <w:p w14:paraId="1EA3471F" w14:textId="77777777" w:rsidR="002821E9" w:rsidRPr="00E56F14" w:rsidRDefault="002821E9" w:rsidP="002821E9">
            <w:pPr>
              <w:pStyle w:val="Newquestion1"/>
            </w:pPr>
          </w:p>
        </w:tc>
      </w:tr>
      <w:tr w:rsidR="002821E9" w:rsidRPr="00E56F14" w14:paraId="19B3DF41" w14:textId="77777777" w:rsidTr="00E01D6B">
        <w:trPr>
          <w:cantSplit/>
          <w:trHeight w:val="417"/>
        </w:trPr>
        <w:tc>
          <w:tcPr>
            <w:tcW w:w="5524" w:type="dxa"/>
            <w:tcBorders>
              <w:top w:val="single" w:sz="4" w:space="0" w:color="auto"/>
              <w:left w:val="single" w:sz="4" w:space="0" w:color="auto"/>
              <w:bottom w:val="nil"/>
              <w:right w:val="nil"/>
            </w:tcBorders>
          </w:tcPr>
          <w:p w14:paraId="18688136" w14:textId="77777777" w:rsidR="002821E9" w:rsidRPr="00E56F14" w:rsidRDefault="002821E9" w:rsidP="002821E9">
            <w:pPr>
              <w:pStyle w:val="Question2response0"/>
              <w:rPr>
                <w:lang w:val="en-AU"/>
              </w:rPr>
            </w:pPr>
            <w:r>
              <w:rPr>
                <w:lang w:val="en-AU"/>
              </w:rPr>
              <w:t>Name of collection contractor</w:t>
            </w:r>
          </w:p>
        </w:tc>
        <w:tc>
          <w:tcPr>
            <w:tcW w:w="3944" w:type="dxa"/>
            <w:gridSpan w:val="2"/>
            <w:tcBorders>
              <w:top w:val="single" w:sz="4" w:space="0" w:color="auto"/>
              <w:left w:val="nil"/>
              <w:bottom w:val="nil"/>
              <w:right w:val="single" w:sz="4" w:space="0" w:color="auto"/>
            </w:tcBorders>
          </w:tcPr>
          <w:p w14:paraId="7C31B32E" w14:textId="77777777" w:rsidR="002821E9" w:rsidRPr="00E56F14" w:rsidRDefault="002821E9" w:rsidP="002821E9">
            <w:pPr>
              <w:pStyle w:val="Question2response0"/>
              <w:rPr>
                <w:lang w:val="en-AU"/>
              </w:rPr>
            </w:pPr>
            <w:r w:rsidRPr="00E56F14">
              <w:rPr>
                <w:lang w:val="en-AU"/>
              </w:rPr>
              <w:fldChar w:fldCharType="begin">
                <w:ffData>
                  <w:name w:val="ProjOutcomes3"/>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08CD81C9" w14:textId="77777777" w:rsidTr="00E01D6B">
        <w:trPr>
          <w:cantSplit/>
          <w:trHeight w:val="627"/>
        </w:trPr>
        <w:tc>
          <w:tcPr>
            <w:tcW w:w="5524" w:type="dxa"/>
            <w:tcBorders>
              <w:top w:val="nil"/>
              <w:left w:val="single" w:sz="4" w:space="0" w:color="auto"/>
              <w:bottom w:val="single" w:sz="4" w:space="0" w:color="auto"/>
              <w:right w:val="nil"/>
            </w:tcBorders>
          </w:tcPr>
          <w:p w14:paraId="248877B0" w14:textId="77777777" w:rsidR="002821E9" w:rsidRPr="00E56F14" w:rsidRDefault="002821E9" w:rsidP="002821E9">
            <w:pPr>
              <w:pStyle w:val="Question2response0"/>
              <w:tabs>
                <w:tab w:val="right" w:pos="5367"/>
              </w:tabs>
              <w:rPr>
                <w:lang w:val="en-AU"/>
              </w:rPr>
            </w:pPr>
            <w:r>
              <w:rPr>
                <w:lang w:val="en-AU"/>
              </w:rPr>
              <w:t xml:space="preserve">Contract in place for collection of organics: </w:t>
            </w:r>
            <w:r>
              <w:rPr>
                <w:lang w:val="en-AU"/>
              </w:rPr>
              <w:tab/>
            </w: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r>
              <w:rPr>
                <w:szCs w:val="28"/>
                <w:lang w:val="en-AU"/>
              </w:rPr>
              <w:t xml:space="preserve">/ </w:t>
            </w: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No</w:t>
            </w:r>
          </w:p>
        </w:tc>
        <w:tc>
          <w:tcPr>
            <w:tcW w:w="816" w:type="dxa"/>
            <w:tcBorders>
              <w:top w:val="nil"/>
              <w:left w:val="nil"/>
              <w:bottom w:val="single" w:sz="4" w:space="0" w:color="auto"/>
              <w:right w:val="nil"/>
            </w:tcBorders>
          </w:tcPr>
          <w:p w14:paraId="226461D2" w14:textId="5C6AACBC" w:rsidR="002821E9" w:rsidRPr="00E56F14" w:rsidRDefault="002821E9" w:rsidP="002821E9">
            <w:pPr>
              <w:pStyle w:val="Question2response0"/>
              <w:rPr>
                <w:lang w:val="en-AU"/>
              </w:rPr>
            </w:pPr>
            <w:r>
              <w:rPr>
                <w:lang w:val="en-AU"/>
              </w:rPr>
              <w:t>Yes</w:t>
            </w:r>
          </w:p>
        </w:tc>
        <w:tc>
          <w:tcPr>
            <w:tcW w:w="3128" w:type="dxa"/>
            <w:tcBorders>
              <w:top w:val="nil"/>
              <w:left w:val="nil"/>
              <w:bottom w:val="single" w:sz="4" w:space="0" w:color="auto"/>
              <w:right w:val="single" w:sz="4" w:space="0" w:color="auto"/>
            </w:tcBorders>
          </w:tcPr>
          <w:p w14:paraId="000988B0" w14:textId="77777777" w:rsidR="002821E9" w:rsidRPr="00E56F14" w:rsidRDefault="002821E9" w:rsidP="002821E9">
            <w:pPr>
              <w:pStyle w:val="Question2response0"/>
              <w:rPr>
                <w:lang w:val="en-AU"/>
              </w:rPr>
            </w:pPr>
            <w:r>
              <w:rPr>
                <w:lang w:val="en-AU"/>
              </w:rPr>
              <w:t xml:space="preserve">Expiry date: </w:t>
            </w:r>
            <w:r w:rsidRPr="00E56F14">
              <w:rPr>
                <w:lang w:val="en-AU"/>
              </w:rPr>
              <w:fldChar w:fldCharType="begin">
                <w:ffData>
                  <w:name w:val="ProjOutcomes3"/>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555BF651" w14:textId="77777777" w:rsidTr="00E01D6B">
        <w:trPr>
          <w:cantSplit/>
          <w:trHeight w:val="627"/>
        </w:trPr>
        <w:tc>
          <w:tcPr>
            <w:tcW w:w="5524" w:type="dxa"/>
            <w:tcBorders>
              <w:top w:val="single" w:sz="4" w:space="0" w:color="auto"/>
              <w:left w:val="single" w:sz="4" w:space="0" w:color="auto"/>
              <w:bottom w:val="nil"/>
              <w:right w:val="nil"/>
            </w:tcBorders>
          </w:tcPr>
          <w:p w14:paraId="4EF8B830" w14:textId="77777777" w:rsidR="002821E9" w:rsidRPr="00E56F14" w:rsidRDefault="002821E9" w:rsidP="002821E9">
            <w:pPr>
              <w:pStyle w:val="Question2response0"/>
              <w:rPr>
                <w:lang w:val="en-AU"/>
              </w:rPr>
            </w:pPr>
            <w:r>
              <w:rPr>
                <w:lang w:val="en-AU"/>
              </w:rPr>
              <w:t>Name of organics processor:</w:t>
            </w:r>
          </w:p>
        </w:tc>
        <w:tc>
          <w:tcPr>
            <w:tcW w:w="3944" w:type="dxa"/>
            <w:gridSpan w:val="2"/>
            <w:tcBorders>
              <w:top w:val="single" w:sz="4" w:space="0" w:color="auto"/>
              <w:left w:val="nil"/>
              <w:bottom w:val="nil"/>
              <w:right w:val="single" w:sz="4" w:space="0" w:color="auto"/>
            </w:tcBorders>
          </w:tcPr>
          <w:p w14:paraId="36BEEB77" w14:textId="77777777" w:rsidR="002821E9" w:rsidRPr="00E56F14" w:rsidRDefault="002821E9" w:rsidP="002821E9">
            <w:pPr>
              <w:pStyle w:val="Question2response0"/>
              <w:rPr>
                <w:lang w:val="en-AU"/>
              </w:rPr>
            </w:pPr>
            <w:r w:rsidRPr="00E56F14">
              <w:rPr>
                <w:lang w:val="en-AU"/>
              </w:rPr>
              <w:fldChar w:fldCharType="begin">
                <w:ffData>
                  <w:name w:val="ProjOutcomes3"/>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203A596C" w14:textId="77777777" w:rsidTr="00E01D6B">
        <w:trPr>
          <w:cantSplit/>
          <w:trHeight w:val="627"/>
        </w:trPr>
        <w:tc>
          <w:tcPr>
            <w:tcW w:w="5524" w:type="dxa"/>
            <w:tcBorders>
              <w:top w:val="nil"/>
              <w:left w:val="single" w:sz="4" w:space="0" w:color="auto"/>
              <w:bottom w:val="single" w:sz="4" w:space="0" w:color="auto"/>
              <w:right w:val="nil"/>
            </w:tcBorders>
          </w:tcPr>
          <w:p w14:paraId="44056335" w14:textId="77777777" w:rsidR="002821E9" w:rsidRPr="00E56F14" w:rsidRDefault="002821E9" w:rsidP="002821E9">
            <w:pPr>
              <w:pStyle w:val="Question2response0"/>
              <w:tabs>
                <w:tab w:val="right" w:pos="5367"/>
              </w:tabs>
              <w:rPr>
                <w:lang w:val="en-AU"/>
              </w:rPr>
            </w:pPr>
            <w:r>
              <w:rPr>
                <w:lang w:val="en-AU"/>
              </w:rPr>
              <w:t xml:space="preserve">Contract in place to accept organics?  </w:t>
            </w:r>
            <w:r>
              <w:rPr>
                <w:lang w:val="en-AU"/>
              </w:rPr>
              <w:tab/>
            </w: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r>
              <w:rPr>
                <w:szCs w:val="28"/>
                <w:lang w:val="en-AU"/>
              </w:rPr>
              <w:t xml:space="preserve">/ </w:t>
            </w: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No</w:t>
            </w:r>
          </w:p>
        </w:tc>
        <w:tc>
          <w:tcPr>
            <w:tcW w:w="816" w:type="dxa"/>
            <w:tcBorders>
              <w:top w:val="nil"/>
              <w:left w:val="nil"/>
              <w:bottom w:val="single" w:sz="4" w:space="0" w:color="auto"/>
              <w:right w:val="nil"/>
            </w:tcBorders>
          </w:tcPr>
          <w:p w14:paraId="1DBBC3AB" w14:textId="77777777" w:rsidR="002821E9" w:rsidRPr="00E56F14" w:rsidRDefault="002821E9" w:rsidP="002821E9">
            <w:pPr>
              <w:pStyle w:val="Question2response0"/>
              <w:rPr>
                <w:lang w:val="en-AU"/>
              </w:rPr>
            </w:pPr>
            <w:r>
              <w:rPr>
                <w:lang w:val="en-AU"/>
              </w:rPr>
              <w:t xml:space="preserve">Yes </w:t>
            </w:r>
          </w:p>
        </w:tc>
        <w:tc>
          <w:tcPr>
            <w:tcW w:w="3128" w:type="dxa"/>
            <w:tcBorders>
              <w:top w:val="nil"/>
              <w:left w:val="nil"/>
              <w:bottom w:val="single" w:sz="4" w:space="0" w:color="auto"/>
              <w:right w:val="single" w:sz="4" w:space="0" w:color="auto"/>
            </w:tcBorders>
          </w:tcPr>
          <w:p w14:paraId="474E41AD" w14:textId="77777777" w:rsidR="002821E9" w:rsidRPr="00E56F14" w:rsidRDefault="002821E9" w:rsidP="002821E9">
            <w:pPr>
              <w:pStyle w:val="Question2response0"/>
              <w:rPr>
                <w:lang w:val="en-AU"/>
              </w:rPr>
            </w:pPr>
            <w:r>
              <w:rPr>
                <w:lang w:val="en-AU"/>
              </w:rPr>
              <w:t>Expiry date:</w:t>
            </w:r>
            <w:r w:rsidRPr="00E56F14">
              <w:rPr>
                <w:lang w:val="en-AU"/>
              </w:rPr>
              <w:fldChar w:fldCharType="begin">
                <w:ffData>
                  <w:name w:val="ProjOutcomes3"/>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bl>
    <w:p w14:paraId="79855A53" w14:textId="77777777" w:rsidR="002821E9" w:rsidRDefault="002821E9" w:rsidP="00E01D6B">
      <w:pPr>
        <w:pStyle w:val="Heading4"/>
        <w:spacing w:before="180"/>
      </w:pPr>
      <w:r>
        <w:lastRenderedPageBreak/>
        <w:t>9</w:t>
      </w:r>
      <w:r w:rsidRPr="00E56F14">
        <w:t xml:space="preserve">. </w:t>
      </w:r>
      <w:r>
        <w:t xml:space="preserve">Communication and Consultation </w:t>
      </w:r>
    </w:p>
    <w:tbl>
      <w:tblPr>
        <w:tblW w:w="975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4644"/>
        <w:gridCol w:w="3604"/>
        <w:gridCol w:w="1506"/>
      </w:tblGrid>
      <w:tr w:rsidR="002821E9" w:rsidRPr="00E56F14" w14:paraId="4785B0C2" w14:textId="77777777" w:rsidTr="00E01D6B">
        <w:trPr>
          <w:cantSplit/>
          <w:trHeight w:val="627"/>
        </w:trPr>
        <w:tc>
          <w:tcPr>
            <w:tcW w:w="4644" w:type="dxa"/>
            <w:tcBorders>
              <w:top w:val="single" w:sz="4" w:space="0" w:color="auto"/>
              <w:left w:val="single" w:sz="4" w:space="0" w:color="auto"/>
              <w:bottom w:val="single" w:sz="4" w:space="0" w:color="auto"/>
              <w:right w:val="nil"/>
            </w:tcBorders>
          </w:tcPr>
          <w:p w14:paraId="0BE7170B" w14:textId="77777777" w:rsidR="002821E9" w:rsidRPr="00E56F14" w:rsidRDefault="002821E9" w:rsidP="002821E9">
            <w:pPr>
              <w:pStyle w:val="Question2response0"/>
              <w:rPr>
                <w:lang w:val="en-AU"/>
              </w:rPr>
            </w:pPr>
            <w:r>
              <w:rPr>
                <w:lang w:val="en-AU"/>
              </w:rPr>
              <w:t>Has a communications plan been prepared</w:t>
            </w:r>
            <w:r w:rsidRPr="00E56F14">
              <w:rPr>
                <w:lang w:val="en-AU"/>
              </w:rPr>
              <w:t>?</w:t>
            </w:r>
          </w:p>
        </w:tc>
        <w:tc>
          <w:tcPr>
            <w:tcW w:w="3604" w:type="dxa"/>
            <w:tcBorders>
              <w:top w:val="single" w:sz="4" w:space="0" w:color="auto"/>
              <w:left w:val="nil"/>
              <w:bottom w:val="single" w:sz="4" w:space="0" w:color="auto"/>
              <w:right w:val="nil"/>
            </w:tcBorders>
          </w:tcPr>
          <w:p w14:paraId="3B6BC242"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r>
              <w:rPr>
                <w:szCs w:val="28"/>
                <w:lang w:val="en-AU"/>
              </w:rPr>
              <w:t>, (please include/attach)</w:t>
            </w:r>
          </w:p>
        </w:tc>
        <w:tc>
          <w:tcPr>
            <w:tcW w:w="1506" w:type="dxa"/>
            <w:tcBorders>
              <w:top w:val="single" w:sz="4" w:space="0" w:color="auto"/>
              <w:left w:val="nil"/>
              <w:bottom w:val="single" w:sz="4" w:space="0" w:color="auto"/>
              <w:right w:val="single" w:sz="4" w:space="0" w:color="auto"/>
            </w:tcBorders>
          </w:tcPr>
          <w:p w14:paraId="30083FD6"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363F8A">
              <w:rPr>
                <w:szCs w:val="28"/>
                <w:lang w:val="en-AU"/>
              </w:rPr>
            </w:r>
            <w:r w:rsidR="00363F8A">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No</w:t>
            </w:r>
          </w:p>
        </w:tc>
      </w:tr>
      <w:tr w:rsidR="002821E9" w:rsidRPr="00E56F14" w14:paraId="601A2060" w14:textId="77777777" w:rsidTr="004E2C8A">
        <w:trPr>
          <w:cantSplit/>
        </w:trPr>
        <w:tc>
          <w:tcPr>
            <w:tcW w:w="9754" w:type="dxa"/>
            <w:gridSpan w:val="3"/>
            <w:tcBorders>
              <w:top w:val="single" w:sz="4" w:space="0" w:color="auto"/>
              <w:left w:val="single" w:sz="4" w:space="0" w:color="auto"/>
              <w:bottom w:val="single" w:sz="4" w:space="0" w:color="auto"/>
              <w:right w:val="single" w:sz="4" w:space="0" w:color="auto"/>
            </w:tcBorders>
            <w:shd w:val="clear" w:color="auto" w:fill="E0E0E0"/>
          </w:tcPr>
          <w:p w14:paraId="6EDAEF45" w14:textId="77777777" w:rsidR="002821E9" w:rsidRPr="00E56F14" w:rsidRDefault="002821E9" w:rsidP="002821E9">
            <w:pPr>
              <w:pStyle w:val="Newquestion1"/>
            </w:pPr>
            <w:r>
              <w:t>Please detail what community consultation has/will occur:</w:t>
            </w:r>
          </w:p>
        </w:tc>
      </w:tr>
      <w:tr w:rsidR="002821E9" w:rsidRPr="00E56F14" w14:paraId="21C3F45B" w14:textId="77777777" w:rsidTr="004E2C8A">
        <w:trPr>
          <w:cantSplit/>
          <w:trHeight w:val="582"/>
        </w:trPr>
        <w:tc>
          <w:tcPr>
            <w:tcW w:w="9754" w:type="dxa"/>
            <w:gridSpan w:val="3"/>
            <w:tcBorders>
              <w:top w:val="single" w:sz="4" w:space="0" w:color="auto"/>
              <w:left w:val="single" w:sz="4" w:space="0" w:color="auto"/>
              <w:bottom w:val="nil"/>
              <w:right w:val="single" w:sz="4" w:space="0" w:color="auto"/>
            </w:tcBorders>
          </w:tcPr>
          <w:p w14:paraId="6558FBE2" w14:textId="77777777" w:rsidR="002821E9" w:rsidRPr="00E56F14" w:rsidRDefault="002821E9" w:rsidP="002821E9">
            <w:pPr>
              <w:pStyle w:val="Question2response0"/>
              <w:rPr>
                <w:lang w:val="en-AU"/>
              </w:rPr>
            </w:pPr>
            <w:r w:rsidRPr="00E56F14">
              <w:rPr>
                <w:lang w:val="en-AU"/>
              </w:rPr>
              <w:fldChar w:fldCharType="begin">
                <w:ffData>
                  <w:name w:val=""/>
                  <w:enabled/>
                  <w:calcOnExit w:val="0"/>
                  <w:textInput>
                    <w:maxLength w:val="5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694711" w14:paraId="182FD787" w14:textId="77777777" w:rsidTr="004E2C8A">
        <w:trPr>
          <w:cantSplit/>
          <w:trHeight w:val="457"/>
        </w:trPr>
        <w:tc>
          <w:tcPr>
            <w:tcW w:w="9754" w:type="dxa"/>
            <w:gridSpan w:val="3"/>
            <w:tcBorders>
              <w:top w:val="single" w:sz="4" w:space="0" w:color="auto"/>
              <w:left w:val="single" w:sz="4" w:space="0" w:color="auto"/>
              <w:bottom w:val="nil"/>
              <w:right w:val="single" w:sz="4" w:space="0" w:color="auto"/>
            </w:tcBorders>
          </w:tcPr>
          <w:p w14:paraId="75820612" w14:textId="77777777" w:rsidR="002821E9" w:rsidRPr="00694711" w:rsidRDefault="002821E9" w:rsidP="00612C8E">
            <w:pPr>
              <w:pStyle w:val="Question2response0"/>
              <w:rPr>
                <w:b/>
                <w:u w:val="single"/>
                <w:lang w:val="en-AU"/>
              </w:rPr>
            </w:pPr>
            <w:r w:rsidRPr="00694711">
              <w:rPr>
                <w:lang w:val="en-AU"/>
              </w:rPr>
              <w:t xml:space="preserve">Please indicate below what efforts Council will be putting into education </w:t>
            </w:r>
            <w:r w:rsidRPr="00694711">
              <w:rPr>
                <w:b/>
                <w:lang w:val="en-AU"/>
              </w:rPr>
              <w:t xml:space="preserve">for the term of </w:t>
            </w:r>
            <w:r>
              <w:rPr>
                <w:b/>
                <w:lang w:val="en-AU"/>
              </w:rPr>
              <w:t xml:space="preserve">the Agreement with </w:t>
            </w:r>
            <w:r w:rsidR="00BE3B1D">
              <w:rPr>
                <w:b/>
                <w:lang w:val="en-AU"/>
              </w:rPr>
              <w:t>GISA</w:t>
            </w:r>
            <w:r w:rsidRPr="00694711">
              <w:rPr>
                <w:b/>
                <w:lang w:val="en-AU"/>
              </w:rPr>
              <w:t>.</w:t>
            </w:r>
          </w:p>
        </w:tc>
      </w:tr>
      <w:tr w:rsidR="002821E9" w:rsidRPr="00694711" w14:paraId="45A08685" w14:textId="77777777" w:rsidTr="004E2C8A">
        <w:trPr>
          <w:cantSplit/>
          <w:trHeight w:val="364"/>
        </w:trPr>
        <w:tc>
          <w:tcPr>
            <w:tcW w:w="4644" w:type="dxa"/>
            <w:tcBorders>
              <w:top w:val="nil"/>
              <w:left w:val="single" w:sz="4" w:space="0" w:color="auto"/>
              <w:bottom w:val="nil"/>
              <w:right w:val="nil"/>
            </w:tcBorders>
          </w:tcPr>
          <w:p w14:paraId="7E6C1A99"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363F8A">
              <w:rPr>
                <w:szCs w:val="28"/>
                <w:lang w:val="en-AU"/>
              </w:rPr>
            </w:r>
            <w:r w:rsidR="00363F8A">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Regular features in Council newsletters</w:t>
            </w:r>
          </w:p>
        </w:tc>
        <w:tc>
          <w:tcPr>
            <w:tcW w:w="5110" w:type="dxa"/>
            <w:gridSpan w:val="2"/>
            <w:tcBorders>
              <w:top w:val="nil"/>
              <w:left w:val="nil"/>
              <w:bottom w:val="nil"/>
              <w:right w:val="single" w:sz="4" w:space="0" w:color="auto"/>
            </w:tcBorders>
          </w:tcPr>
          <w:p w14:paraId="14456781"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363F8A">
              <w:rPr>
                <w:szCs w:val="28"/>
                <w:lang w:val="en-AU"/>
              </w:rPr>
            </w:r>
            <w:r w:rsidR="00363F8A">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Composting workshops</w:t>
            </w:r>
            <w:r w:rsidRPr="00694711">
              <w:rPr>
                <w:rFonts w:ascii="HelveticaNeue-Roman" w:hAnsi="HelveticaNeue-Roman" w:cs="HelveticaNeue-Roman"/>
                <w:sz w:val="19"/>
                <w:szCs w:val="19"/>
              </w:rPr>
              <w:t xml:space="preserve"> </w:t>
            </w:r>
          </w:p>
        </w:tc>
      </w:tr>
      <w:tr w:rsidR="002821E9" w:rsidRPr="00694711" w14:paraId="7D70A834" w14:textId="77777777" w:rsidTr="004E2C8A">
        <w:trPr>
          <w:cantSplit/>
          <w:trHeight w:val="364"/>
        </w:trPr>
        <w:tc>
          <w:tcPr>
            <w:tcW w:w="4644" w:type="dxa"/>
            <w:tcBorders>
              <w:top w:val="nil"/>
              <w:left w:val="single" w:sz="4" w:space="0" w:color="auto"/>
              <w:bottom w:val="nil"/>
              <w:right w:val="nil"/>
            </w:tcBorders>
          </w:tcPr>
          <w:p w14:paraId="3A55812C"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363F8A">
              <w:rPr>
                <w:szCs w:val="28"/>
                <w:lang w:val="en-AU"/>
              </w:rPr>
            </w:r>
            <w:r w:rsidR="00363F8A">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Web-based waste reduction information</w:t>
            </w:r>
          </w:p>
        </w:tc>
        <w:tc>
          <w:tcPr>
            <w:tcW w:w="5110" w:type="dxa"/>
            <w:gridSpan w:val="2"/>
            <w:tcBorders>
              <w:top w:val="nil"/>
              <w:left w:val="nil"/>
              <w:bottom w:val="nil"/>
              <w:right w:val="single" w:sz="4" w:space="0" w:color="auto"/>
            </w:tcBorders>
          </w:tcPr>
          <w:p w14:paraId="7D493B30"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363F8A">
              <w:rPr>
                <w:szCs w:val="28"/>
                <w:lang w:val="en-AU"/>
              </w:rPr>
            </w:r>
            <w:r w:rsidR="00363F8A">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Regular ads in local papers</w:t>
            </w:r>
          </w:p>
        </w:tc>
      </w:tr>
      <w:tr w:rsidR="002821E9" w:rsidRPr="00694711" w14:paraId="2B2B0328" w14:textId="77777777" w:rsidTr="004E2C8A">
        <w:trPr>
          <w:cantSplit/>
          <w:trHeight w:val="364"/>
        </w:trPr>
        <w:tc>
          <w:tcPr>
            <w:tcW w:w="4644" w:type="dxa"/>
            <w:tcBorders>
              <w:top w:val="nil"/>
              <w:left w:val="single" w:sz="4" w:space="0" w:color="auto"/>
              <w:bottom w:val="nil"/>
              <w:right w:val="nil"/>
            </w:tcBorders>
          </w:tcPr>
          <w:p w14:paraId="65F1D830"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363F8A">
              <w:rPr>
                <w:szCs w:val="28"/>
                <w:lang w:val="en-AU"/>
              </w:rPr>
            </w:r>
            <w:r w:rsidR="00363F8A">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Community education brochure</w:t>
            </w:r>
          </w:p>
        </w:tc>
        <w:tc>
          <w:tcPr>
            <w:tcW w:w="5110" w:type="dxa"/>
            <w:gridSpan w:val="2"/>
            <w:tcBorders>
              <w:top w:val="nil"/>
              <w:left w:val="nil"/>
              <w:bottom w:val="nil"/>
              <w:right w:val="single" w:sz="4" w:space="0" w:color="auto"/>
            </w:tcBorders>
          </w:tcPr>
          <w:p w14:paraId="09FF88AD" w14:textId="77777777" w:rsidR="002821E9" w:rsidRPr="00694711" w:rsidRDefault="00B71DB8" w:rsidP="00D445DE">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363F8A">
              <w:rPr>
                <w:szCs w:val="28"/>
                <w:lang w:val="en-AU"/>
              </w:rPr>
            </w:r>
            <w:r w:rsidR="00363F8A">
              <w:rPr>
                <w:szCs w:val="28"/>
                <w:lang w:val="en-AU"/>
              </w:rPr>
              <w:fldChar w:fldCharType="separate"/>
            </w:r>
            <w:r w:rsidRPr="00694711">
              <w:rPr>
                <w:szCs w:val="28"/>
                <w:lang w:val="en-AU"/>
              </w:rPr>
              <w:fldChar w:fldCharType="end"/>
            </w:r>
            <w:r w:rsidRPr="00694711">
              <w:rPr>
                <w:szCs w:val="27"/>
                <w:lang w:val="en-AU"/>
              </w:rPr>
              <w:t xml:space="preserve"> </w:t>
            </w:r>
            <w:r w:rsidR="00D445DE" w:rsidRPr="00D445DE">
              <w:rPr>
                <w:szCs w:val="27"/>
                <w:lang w:val="en-AU"/>
              </w:rPr>
              <w:t>Social media</w:t>
            </w:r>
          </w:p>
        </w:tc>
      </w:tr>
      <w:tr w:rsidR="002821E9" w:rsidRPr="00694711" w14:paraId="295C9F3B" w14:textId="77777777" w:rsidTr="00016B01">
        <w:trPr>
          <w:cantSplit/>
          <w:trHeight w:val="364"/>
        </w:trPr>
        <w:tc>
          <w:tcPr>
            <w:tcW w:w="4644" w:type="dxa"/>
            <w:tcBorders>
              <w:top w:val="nil"/>
              <w:left w:val="single" w:sz="4" w:space="0" w:color="auto"/>
              <w:bottom w:val="nil"/>
              <w:right w:val="nil"/>
            </w:tcBorders>
          </w:tcPr>
          <w:p w14:paraId="2C24D2C0" w14:textId="77777777" w:rsidR="002821E9" w:rsidRPr="00694711" w:rsidRDefault="00B71DB8" w:rsidP="00B71DB8">
            <w:pPr>
              <w:pStyle w:val="Question2response0"/>
              <w:rPr>
                <w:szCs w:val="28"/>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363F8A">
              <w:rPr>
                <w:szCs w:val="28"/>
                <w:lang w:val="en-AU"/>
              </w:rPr>
            </w:r>
            <w:r w:rsidR="00363F8A">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Tours of composting facilities</w:t>
            </w:r>
            <w:r w:rsidRPr="00694711">
              <w:rPr>
                <w:szCs w:val="28"/>
                <w:lang w:val="en-AU"/>
              </w:rPr>
              <w:t xml:space="preserve"> </w:t>
            </w:r>
          </w:p>
        </w:tc>
        <w:tc>
          <w:tcPr>
            <w:tcW w:w="5110" w:type="dxa"/>
            <w:gridSpan w:val="2"/>
            <w:tcBorders>
              <w:top w:val="nil"/>
              <w:left w:val="nil"/>
              <w:bottom w:val="nil"/>
              <w:right w:val="single" w:sz="4" w:space="0" w:color="auto"/>
            </w:tcBorders>
          </w:tcPr>
          <w:p w14:paraId="1BB5D297" w14:textId="77777777" w:rsidR="002821E9" w:rsidRPr="00694711" w:rsidRDefault="00D445DE" w:rsidP="00077428">
            <w:pPr>
              <w:pStyle w:val="Question2response0"/>
              <w:rPr>
                <w:szCs w:val="28"/>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363F8A">
              <w:rPr>
                <w:szCs w:val="28"/>
                <w:lang w:val="en-AU"/>
              </w:rPr>
            </w:r>
            <w:r w:rsidR="00363F8A">
              <w:rPr>
                <w:szCs w:val="28"/>
                <w:lang w:val="en-AU"/>
              </w:rPr>
              <w:fldChar w:fldCharType="separate"/>
            </w:r>
            <w:r w:rsidRPr="00694711">
              <w:rPr>
                <w:szCs w:val="28"/>
                <w:lang w:val="en-AU"/>
              </w:rPr>
              <w:fldChar w:fldCharType="end"/>
            </w:r>
            <w:r w:rsidRPr="00694711">
              <w:rPr>
                <w:szCs w:val="27"/>
                <w:lang w:val="en-AU"/>
              </w:rPr>
              <w:t xml:space="preserve"> </w:t>
            </w:r>
            <w:r>
              <w:rPr>
                <w:szCs w:val="27"/>
                <w:lang w:val="en-AU"/>
              </w:rPr>
              <w:t>O</w:t>
            </w:r>
            <w:proofErr w:type="spellStart"/>
            <w:r>
              <w:t>ther</w:t>
            </w:r>
            <w:proofErr w:type="spellEnd"/>
            <w:r>
              <w:t xml:space="preserve"> (please specify)</w:t>
            </w:r>
          </w:p>
        </w:tc>
      </w:tr>
      <w:tr w:rsidR="00E01D6B" w:rsidRPr="00694711" w14:paraId="24517DB2" w14:textId="77777777" w:rsidTr="00363F8A">
        <w:trPr>
          <w:cantSplit/>
          <w:trHeight w:val="364"/>
        </w:trPr>
        <w:tc>
          <w:tcPr>
            <w:tcW w:w="9754" w:type="dxa"/>
            <w:gridSpan w:val="3"/>
            <w:tcBorders>
              <w:top w:val="nil"/>
              <w:left w:val="single" w:sz="4" w:space="0" w:color="auto"/>
              <w:bottom w:val="single" w:sz="4" w:space="0" w:color="auto"/>
              <w:right w:val="single" w:sz="4" w:space="0" w:color="auto"/>
            </w:tcBorders>
          </w:tcPr>
          <w:p w14:paraId="2629954D" w14:textId="23B651CE" w:rsidR="00E01D6B" w:rsidRPr="00694711" w:rsidRDefault="00E01D6B" w:rsidP="00E01D6B">
            <w:pPr>
              <w:pStyle w:val="Question2response0"/>
              <w:rPr>
                <w:szCs w:val="28"/>
                <w:lang w:val="en-AU"/>
              </w:rPr>
            </w:pPr>
            <w:r w:rsidRPr="00D445DE">
              <w:rPr>
                <w:szCs w:val="28"/>
                <w:lang w:val="en-AU"/>
              </w:rPr>
              <w:fldChar w:fldCharType="begin">
                <w:ffData>
                  <w:name w:val="Check1"/>
                  <w:enabled/>
                  <w:calcOnExit w:val="0"/>
                  <w:checkBox>
                    <w:sizeAuto/>
                    <w:default w:val="0"/>
                  </w:checkBox>
                </w:ffData>
              </w:fldChar>
            </w:r>
            <w:r w:rsidRPr="00D445DE">
              <w:rPr>
                <w:szCs w:val="28"/>
                <w:lang w:val="en-AU"/>
              </w:rPr>
              <w:instrText xml:space="preserve"> FORMCHECKBOX </w:instrText>
            </w:r>
            <w:r w:rsidR="00363F8A">
              <w:rPr>
                <w:szCs w:val="28"/>
                <w:lang w:val="en-AU"/>
              </w:rPr>
            </w:r>
            <w:r w:rsidR="00363F8A">
              <w:rPr>
                <w:szCs w:val="28"/>
                <w:lang w:val="en-AU"/>
              </w:rPr>
              <w:fldChar w:fldCharType="separate"/>
            </w:r>
            <w:r w:rsidRPr="00D445DE">
              <w:rPr>
                <w:szCs w:val="28"/>
                <w:lang w:val="en-AU"/>
              </w:rPr>
              <w:fldChar w:fldCharType="end"/>
            </w:r>
            <w:r w:rsidRPr="00D445DE">
              <w:rPr>
                <w:szCs w:val="27"/>
                <w:lang w:val="en-AU"/>
              </w:rPr>
              <w:t xml:space="preserve"> </w:t>
            </w:r>
            <w:r w:rsidRPr="00D445DE">
              <w:rPr>
                <w:i/>
                <w:szCs w:val="27"/>
                <w:lang w:val="en-AU"/>
              </w:rPr>
              <w:t>Which Bin</w:t>
            </w:r>
            <w:r w:rsidRPr="00D445DE">
              <w:rPr>
                <w:szCs w:val="27"/>
                <w:lang w:val="en-AU"/>
              </w:rPr>
              <w:t xml:space="preserve"> resources requested</w:t>
            </w:r>
            <w:r>
              <w:rPr>
                <w:szCs w:val="27"/>
                <w:lang w:val="en-AU"/>
              </w:rPr>
              <w:t xml:space="preserve"> (brochure, rates insert, DL fridge magnet, social media tiles)</w:t>
            </w:r>
          </w:p>
        </w:tc>
      </w:tr>
    </w:tbl>
    <w:p w14:paraId="654FDD85" w14:textId="77777777" w:rsidR="002821E9" w:rsidRDefault="002821E9" w:rsidP="00E01D6B">
      <w:pPr>
        <w:pStyle w:val="Heading4"/>
        <w:spacing w:before="180"/>
      </w:pPr>
      <w:r>
        <w:t>10</w:t>
      </w:r>
      <w:r w:rsidRPr="00E56F14">
        <w:t xml:space="preserve">. </w:t>
      </w:r>
      <w:r>
        <w:t>Contact Person</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9468"/>
      </w:tblGrid>
      <w:tr w:rsidR="002821E9" w:rsidRPr="00E56F14" w14:paraId="39A59067" w14:textId="77777777">
        <w:tc>
          <w:tcPr>
            <w:tcW w:w="9468" w:type="dxa"/>
            <w:tcBorders>
              <w:top w:val="single" w:sz="4" w:space="0" w:color="auto"/>
              <w:bottom w:val="single" w:sz="4" w:space="0" w:color="auto"/>
            </w:tcBorders>
            <w:shd w:val="clear" w:color="auto" w:fill="C0C0C0"/>
          </w:tcPr>
          <w:p w14:paraId="43F21893" w14:textId="77777777" w:rsidR="002821E9" w:rsidRPr="00E56F14" w:rsidRDefault="002821E9" w:rsidP="002821E9">
            <w:pPr>
              <w:pStyle w:val="Newquestion1"/>
            </w:pPr>
            <w:r w:rsidRPr="00E56F14">
              <w:t xml:space="preserve">Demonstration of technical expertise and capacity to manage project </w:t>
            </w:r>
            <w:r w:rsidRPr="00E56F14">
              <w:br/>
              <w:t>(100 characters except Relevant Experience – 250 characters)</w:t>
            </w:r>
          </w:p>
        </w:tc>
      </w:tr>
      <w:tr w:rsidR="002821E9" w:rsidRPr="00E56F14" w14:paraId="11C9D575" w14:textId="77777777">
        <w:trPr>
          <w:trHeight w:val="397"/>
        </w:trPr>
        <w:tc>
          <w:tcPr>
            <w:tcW w:w="9468" w:type="dxa"/>
            <w:tcBorders>
              <w:top w:val="nil"/>
            </w:tcBorders>
            <w:vAlign w:val="center"/>
          </w:tcPr>
          <w:p w14:paraId="1FA18075" w14:textId="77777777" w:rsidR="002821E9" w:rsidRPr="00E56F14" w:rsidRDefault="002821E9" w:rsidP="002821E9">
            <w:pPr>
              <w:pStyle w:val="Question2response0"/>
              <w:rPr>
                <w:b/>
                <w:lang w:val="en-AU"/>
              </w:rPr>
            </w:pPr>
            <w:r w:rsidRPr="00E56F14">
              <w:rPr>
                <w:b/>
                <w:lang w:val="en-AU"/>
              </w:rPr>
              <w:t xml:space="preserve">Name: </w:t>
            </w:r>
            <w:bookmarkStart w:id="40" w:name="AbilityName1"/>
            <w:r w:rsidRPr="00E56F14">
              <w:rPr>
                <w:lang w:val="en-AU"/>
              </w:rPr>
              <w:fldChar w:fldCharType="begin">
                <w:ffData>
                  <w:name w:val="AbilityName1"/>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0"/>
          </w:p>
        </w:tc>
      </w:tr>
      <w:tr w:rsidR="002821E9" w:rsidRPr="00E56F14" w14:paraId="59CB16C6" w14:textId="77777777">
        <w:trPr>
          <w:trHeight w:val="397"/>
        </w:trPr>
        <w:tc>
          <w:tcPr>
            <w:tcW w:w="9468" w:type="dxa"/>
            <w:vAlign w:val="center"/>
          </w:tcPr>
          <w:p w14:paraId="070EB1E3" w14:textId="77777777" w:rsidR="002821E9" w:rsidRPr="00E56F14" w:rsidRDefault="002821E9" w:rsidP="002821E9">
            <w:pPr>
              <w:pStyle w:val="Question2response0"/>
              <w:rPr>
                <w:b/>
                <w:lang w:val="en-AU"/>
              </w:rPr>
            </w:pPr>
            <w:r w:rsidRPr="00E56F14">
              <w:rPr>
                <w:b/>
                <w:lang w:val="en-AU"/>
              </w:rPr>
              <w:t xml:space="preserve">Position: </w:t>
            </w:r>
            <w:bookmarkStart w:id="41" w:name="AbilityPosition1"/>
            <w:r w:rsidRPr="00E56F14">
              <w:rPr>
                <w:lang w:val="en-AU"/>
              </w:rPr>
              <w:fldChar w:fldCharType="begin">
                <w:ffData>
                  <w:name w:val="AbilityPosition1"/>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1"/>
          </w:p>
        </w:tc>
      </w:tr>
      <w:tr w:rsidR="002821E9" w:rsidRPr="00E56F14" w14:paraId="2326CD14" w14:textId="77777777">
        <w:trPr>
          <w:trHeight w:val="397"/>
        </w:trPr>
        <w:tc>
          <w:tcPr>
            <w:tcW w:w="9468" w:type="dxa"/>
            <w:vAlign w:val="center"/>
          </w:tcPr>
          <w:p w14:paraId="5F358471" w14:textId="77777777" w:rsidR="002821E9" w:rsidRPr="00E56F14" w:rsidRDefault="002821E9" w:rsidP="002821E9">
            <w:pPr>
              <w:pStyle w:val="Question2response0"/>
              <w:rPr>
                <w:b/>
                <w:lang w:val="en-AU"/>
              </w:rPr>
            </w:pPr>
            <w:r w:rsidRPr="00E56F14">
              <w:rPr>
                <w:b/>
                <w:lang w:val="en-AU"/>
              </w:rPr>
              <w:t xml:space="preserve">Role in this project: </w:t>
            </w:r>
            <w:bookmarkStart w:id="42" w:name="AbilityRole1"/>
            <w:r w:rsidRPr="00E56F14">
              <w:rPr>
                <w:lang w:val="en-AU"/>
              </w:rPr>
              <w:fldChar w:fldCharType="begin">
                <w:ffData>
                  <w:name w:val="AbilityRole1"/>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2"/>
          </w:p>
        </w:tc>
      </w:tr>
      <w:tr w:rsidR="002821E9" w:rsidRPr="00E56F14" w14:paraId="6F29F88A" w14:textId="77777777">
        <w:tc>
          <w:tcPr>
            <w:tcW w:w="9468" w:type="dxa"/>
          </w:tcPr>
          <w:p w14:paraId="22962C91" w14:textId="77777777" w:rsidR="002821E9" w:rsidRPr="00E56F14" w:rsidRDefault="002821E9" w:rsidP="002821E9">
            <w:pPr>
              <w:pStyle w:val="Question2response0"/>
              <w:rPr>
                <w:b/>
                <w:lang w:val="en-AU"/>
              </w:rPr>
            </w:pPr>
            <w:r w:rsidRPr="00E56F14">
              <w:rPr>
                <w:b/>
                <w:lang w:val="en-AU"/>
              </w:rPr>
              <w:t xml:space="preserve">Relevant </w:t>
            </w:r>
            <w:r w:rsidR="001020D0">
              <w:rPr>
                <w:b/>
                <w:lang w:val="en-AU"/>
              </w:rPr>
              <w:t>e</w:t>
            </w:r>
            <w:r w:rsidRPr="00E56F14">
              <w:rPr>
                <w:b/>
                <w:lang w:val="en-AU"/>
              </w:rPr>
              <w:t>xperience/</w:t>
            </w:r>
            <w:r w:rsidR="001020D0">
              <w:rPr>
                <w:b/>
                <w:lang w:val="en-AU"/>
              </w:rPr>
              <w:t>e</w:t>
            </w:r>
            <w:r w:rsidRPr="00E56F14">
              <w:rPr>
                <w:b/>
                <w:lang w:val="en-AU"/>
              </w:rPr>
              <w:t>xpertise:</w:t>
            </w:r>
          </w:p>
          <w:bookmarkStart w:id="43" w:name="AbilityExperience1"/>
          <w:p w14:paraId="76388845" w14:textId="77777777" w:rsidR="002821E9" w:rsidRPr="00E56F14" w:rsidRDefault="002821E9" w:rsidP="002821E9">
            <w:pPr>
              <w:pStyle w:val="Question2response0"/>
              <w:rPr>
                <w:lang w:val="en-AU"/>
              </w:rPr>
            </w:pPr>
            <w:r w:rsidRPr="00E56F14">
              <w:rPr>
                <w:lang w:val="en-AU"/>
              </w:rPr>
              <w:fldChar w:fldCharType="begin">
                <w:ffData>
                  <w:name w:val="AbilityExperience1"/>
                  <w:enabled/>
                  <w:calcOnExit w:val="0"/>
                  <w:textInput>
                    <w:maxLength w:val="2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3"/>
          </w:p>
          <w:p w14:paraId="71D0B7D9" w14:textId="77777777" w:rsidR="002821E9" w:rsidRPr="00E56F14" w:rsidRDefault="002821E9" w:rsidP="002821E9">
            <w:pPr>
              <w:pStyle w:val="Question2response0"/>
              <w:rPr>
                <w:b/>
                <w:lang w:val="en-AU"/>
              </w:rPr>
            </w:pPr>
          </w:p>
        </w:tc>
      </w:tr>
      <w:tr w:rsidR="002821E9" w:rsidRPr="00E56F14" w14:paraId="400DBBD2" w14:textId="77777777">
        <w:trPr>
          <w:trHeight w:val="397"/>
        </w:trPr>
        <w:tc>
          <w:tcPr>
            <w:tcW w:w="9468" w:type="dxa"/>
            <w:tcBorders>
              <w:top w:val="single" w:sz="4" w:space="0" w:color="auto"/>
              <w:bottom w:val="dotted" w:sz="4" w:space="0" w:color="auto"/>
            </w:tcBorders>
            <w:vAlign w:val="center"/>
          </w:tcPr>
          <w:p w14:paraId="3830B7F3" w14:textId="77777777" w:rsidR="002821E9" w:rsidRPr="00E56F14" w:rsidRDefault="002821E9" w:rsidP="002821E9">
            <w:pPr>
              <w:pStyle w:val="Question2response0"/>
              <w:rPr>
                <w:b/>
                <w:lang w:val="en-AU"/>
              </w:rPr>
            </w:pPr>
            <w:r w:rsidRPr="00E56F14">
              <w:rPr>
                <w:b/>
                <w:lang w:val="en-AU"/>
              </w:rPr>
              <w:t xml:space="preserve">Name: </w:t>
            </w:r>
            <w:bookmarkStart w:id="44" w:name="AbilityName3"/>
            <w:r w:rsidRPr="00E56F14">
              <w:rPr>
                <w:lang w:val="en-AU"/>
              </w:rPr>
              <w:fldChar w:fldCharType="begin">
                <w:ffData>
                  <w:name w:val="AbilityName3"/>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4"/>
          </w:p>
        </w:tc>
      </w:tr>
      <w:tr w:rsidR="002821E9" w:rsidRPr="00E56F14" w14:paraId="00008E3E" w14:textId="77777777">
        <w:trPr>
          <w:trHeight w:val="397"/>
        </w:trPr>
        <w:tc>
          <w:tcPr>
            <w:tcW w:w="9468" w:type="dxa"/>
            <w:tcBorders>
              <w:top w:val="dotted" w:sz="4" w:space="0" w:color="auto"/>
              <w:bottom w:val="dotted" w:sz="4" w:space="0" w:color="auto"/>
            </w:tcBorders>
            <w:vAlign w:val="center"/>
          </w:tcPr>
          <w:p w14:paraId="69EB3942" w14:textId="77777777" w:rsidR="002821E9" w:rsidRPr="00E56F14" w:rsidRDefault="002821E9" w:rsidP="002821E9">
            <w:pPr>
              <w:pStyle w:val="Question2response0"/>
              <w:rPr>
                <w:b/>
                <w:lang w:val="en-AU"/>
              </w:rPr>
            </w:pPr>
            <w:r w:rsidRPr="00E56F14">
              <w:rPr>
                <w:b/>
                <w:lang w:val="en-AU"/>
              </w:rPr>
              <w:t xml:space="preserve">Position: </w:t>
            </w:r>
            <w:bookmarkStart w:id="45" w:name="AbilityPosition3"/>
            <w:r w:rsidRPr="00E56F14">
              <w:rPr>
                <w:lang w:val="en-AU"/>
              </w:rPr>
              <w:fldChar w:fldCharType="begin">
                <w:ffData>
                  <w:name w:val="AbilityPosition3"/>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5"/>
          </w:p>
        </w:tc>
      </w:tr>
      <w:tr w:rsidR="002821E9" w:rsidRPr="00E56F14" w14:paraId="128D63F5" w14:textId="77777777">
        <w:trPr>
          <w:trHeight w:val="397"/>
        </w:trPr>
        <w:tc>
          <w:tcPr>
            <w:tcW w:w="9468" w:type="dxa"/>
            <w:tcBorders>
              <w:top w:val="dotted" w:sz="4" w:space="0" w:color="auto"/>
              <w:bottom w:val="nil"/>
            </w:tcBorders>
            <w:vAlign w:val="center"/>
          </w:tcPr>
          <w:p w14:paraId="305D9E44" w14:textId="77777777" w:rsidR="002821E9" w:rsidRPr="00E56F14" w:rsidRDefault="002821E9" w:rsidP="002821E9">
            <w:pPr>
              <w:pStyle w:val="Question2response0"/>
              <w:rPr>
                <w:b/>
                <w:lang w:val="en-AU"/>
              </w:rPr>
            </w:pPr>
            <w:r w:rsidRPr="00E56F14">
              <w:rPr>
                <w:b/>
                <w:lang w:val="en-AU"/>
              </w:rPr>
              <w:t xml:space="preserve">Role in this project: </w:t>
            </w:r>
            <w:bookmarkStart w:id="46" w:name="AbilityRole3"/>
            <w:r w:rsidRPr="00E56F14">
              <w:rPr>
                <w:lang w:val="en-AU"/>
              </w:rPr>
              <w:fldChar w:fldCharType="begin">
                <w:ffData>
                  <w:name w:val="AbilityRole3"/>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6"/>
          </w:p>
        </w:tc>
      </w:tr>
      <w:tr w:rsidR="002821E9" w:rsidRPr="00E56F14" w14:paraId="11F58023" w14:textId="77777777">
        <w:tc>
          <w:tcPr>
            <w:tcW w:w="9468" w:type="dxa"/>
            <w:tcBorders>
              <w:top w:val="nil"/>
              <w:left w:val="single" w:sz="4" w:space="0" w:color="auto"/>
              <w:bottom w:val="single" w:sz="4" w:space="0" w:color="auto"/>
              <w:right w:val="single" w:sz="4" w:space="0" w:color="auto"/>
            </w:tcBorders>
          </w:tcPr>
          <w:p w14:paraId="554079AE" w14:textId="77777777" w:rsidR="002821E9" w:rsidRPr="004E2C8A" w:rsidRDefault="002821E9" w:rsidP="002821E9">
            <w:pPr>
              <w:pStyle w:val="Question2response0"/>
              <w:rPr>
                <w:b/>
                <w:lang w:val="en-AU"/>
              </w:rPr>
            </w:pPr>
            <w:r w:rsidRPr="004E2C8A">
              <w:rPr>
                <w:b/>
                <w:lang w:val="en-AU"/>
              </w:rPr>
              <w:t xml:space="preserve">Relevant </w:t>
            </w:r>
            <w:r w:rsidR="001020D0" w:rsidRPr="004E2C8A">
              <w:rPr>
                <w:b/>
                <w:lang w:val="en-AU"/>
              </w:rPr>
              <w:t>e</w:t>
            </w:r>
            <w:r w:rsidRPr="004E2C8A">
              <w:rPr>
                <w:b/>
                <w:lang w:val="en-AU"/>
              </w:rPr>
              <w:t>xperience/</w:t>
            </w:r>
            <w:r w:rsidR="001020D0" w:rsidRPr="004E2C8A">
              <w:rPr>
                <w:b/>
                <w:lang w:val="en-AU"/>
              </w:rPr>
              <w:t>e</w:t>
            </w:r>
            <w:r w:rsidRPr="004E2C8A">
              <w:rPr>
                <w:b/>
                <w:lang w:val="en-AU"/>
              </w:rPr>
              <w:t>xpertise:</w:t>
            </w:r>
          </w:p>
          <w:bookmarkStart w:id="47" w:name="AbilityExperience3"/>
          <w:p w14:paraId="2588F396" w14:textId="77777777" w:rsidR="002821E9" w:rsidRPr="00E56F14" w:rsidRDefault="002821E9" w:rsidP="002821E9">
            <w:pPr>
              <w:pStyle w:val="Question2response0"/>
              <w:rPr>
                <w:lang w:val="en-AU"/>
              </w:rPr>
            </w:pPr>
            <w:r w:rsidRPr="00E56F14">
              <w:rPr>
                <w:lang w:val="en-AU"/>
              </w:rPr>
              <w:fldChar w:fldCharType="begin">
                <w:ffData>
                  <w:name w:val="AbilityExperience3"/>
                  <w:enabled/>
                  <w:calcOnExit w:val="0"/>
                  <w:textInput>
                    <w:maxLength w:val="2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7"/>
          </w:p>
        </w:tc>
      </w:tr>
    </w:tbl>
    <w:p w14:paraId="672CF2A7" w14:textId="77777777" w:rsidR="002821E9" w:rsidRPr="00E56F14" w:rsidRDefault="002821E9" w:rsidP="00E01D6B">
      <w:pPr>
        <w:pStyle w:val="Heading4"/>
        <w:spacing w:before="180"/>
      </w:pPr>
      <w:r w:rsidRPr="00E56F14">
        <w:t>1</w:t>
      </w:r>
      <w:r>
        <w:t>1</w:t>
      </w:r>
      <w:r w:rsidRPr="00E56F14">
        <w:t>. Declaration</w:t>
      </w:r>
    </w:p>
    <w:p w14:paraId="4265EF39" w14:textId="77777777" w:rsidR="002821E9" w:rsidRPr="00E56F14" w:rsidRDefault="002821E9" w:rsidP="002821E9">
      <w:r w:rsidRPr="00E56F14">
        <w:t>I declare that the information on this application form and the supporting information enclosed with it are accurate to the best of my knowledge.</w:t>
      </w:r>
    </w:p>
    <w:tbl>
      <w:tblPr>
        <w:tblW w:w="9464" w:type="dxa"/>
        <w:tblLook w:val="0000" w:firstRow="0" w:lastRow="0" w:firstColumn="0" w:lastColumn="0" w:noHBand="0" w:noVBand="0"/>
      </w:tblPr>
      <w:tblGrid>
        <w:gridCol w:w="3058"/>
        <w:gridCol w:w="1010"/>
        <w:gridCol w:w="5396"/>
      </w:tblGrid>
      <w:tr w:rsidR="002821E9" w:rsidRPr="00E56F14" w14:paraId="5067F796" w14:textId="77777777">
        <w:tc>
          <w:tcPr>
            <w:tcW w:w="3058" w:type="dxa"/>
            <w:vAlign w:val="center"/>
          </w:tcPr>
          <w:p w14:paraId="5B972F87" w14:textId="77777777" w:rsidR="002821E9" w:rsidRPr="00E56F14" w:rsidRDefault="002821E9" w:rsidP="002821E9">
            <w:pPr>
              <w:pStyle w:val="Newquestion1"/>
            </w:pPr>
            <w:r w:rsidRPr="00E56F14">
              <w:t>Signed</w:t>
            </w:r>
          </w:p>
        </w:tc>
        <w:tc>
          <w:tcPr>
            <w:tcW w:w="1010" w:type="dxa"/>
            <w:vAlign w:val="center"/>
          </w:tcPr>
          <w:p w14:paraId="5207355E" w14:textId="77777777" w:rsidR="002821E9" w:rsidRPr="00E56F14" w:rsidRDefault="002821E9" w:rsidP="002821E9">
            <w:pPr>
              <w:pStyle w:val="Newquestion1"/>
            </w:pPr>
          </w:p>
        </w:tc>
        <w:tc>
          <w:tcPr>
            <w:tcW w:w="5396" w:type="dxa"/>
            <w:tcBorders>
              <w:bottom w:val="single" w:sz="4" w:space="0" w:color="auto"/>
            </w:tcBorders>
            <w:vAlign w:val="center"/>
          </w:tcPr>
          <w:p w14:paraId="7997437E" w14:textId="77777777" w:rsidR="002821E9" w:rsidRPr="00E56F14" w:rsidRDefault="002821E9" w:rsidP="002821E9">
            <w:pPr>
              <w:pStyle w:val="Newquestion1"/>
            </w:pPr>
          </w:p>
          <w:p w14:paraId="3B052BA4" w14:textId="77777777" w:rsidR="002821E9" w:rsidRPr="00E56F14" w:rsidRDefault="002821E9" w:rsidP="002821E9">
            <w:pPr>
              <w:pStyle w:val="Newquestion1"/>
            </w:pPr>
          </w:p>
        </w:tc>
      </w:tr>
      <w:tr w:rsidR="002821E9" w:rsidRPr="00E56F14" w14:paraId="3A7B9E79" w14:textId="77777777">
        <w:trPr>
          <w:trHeight w:val="477"/>
        </w:trPr>
        <w:tc>
          <w:tcPr>
            <w:tcW w:w="3058" w:type="dxa"/>
            <w:vAlign w:val="center"/>
          </w:tcPr>
          <w:p w14:paraId="3F921A7F" w14:textId="77777777" w:rsidR="002821E9" w:rsidRPr="00E56F14" w:rsidRDefault="002821E9" w:rsidP="002821E9">
            <w:pPr>
              <w:pStyle w:val="Newquestion1"/>
            </w:pPr>
            <w:r w:rsidRPr="00E56F14">
              <w:t>Name</w:t>
            </w:r>
          </w:p>
        </w:tc>
        <w:tc>
          <w:tcPr>
            <w:tcW w:w="1010" w:type="dxa"/>
            <w:vAlign w:val="center"/>
          </w:tcPr>
          <w:p w14:paraId="630F4E48" w14:textId="77777777" w:rsidR="002821E9" w:rsidRPr="00E56F14" w:rsidRDefault="002821E9" w:rsidP="002821E9">
            <w:pPr>
              <w:pStyle w:val="Newquestion1"/>
            </w:pPr>
          </w:p>
        </w:tc>
        <w:bookmarkStart w:id="48" w:name="Text12"/>
        <w:tc>
          <w:tcPr>
            <w:tcW w:w="5396" w:type="dxa"/>
            <w:tcBorders>
              <w:top w:val="single" w:sz="4" w:space="0" w:color="auto"/>
              <w:bottom w:val="single" w:sz="4" w:space="0" w:color="auto"/>
            </w:tcBorders>
            <w:vAlign w:val="center"/>
          </w:tcPr>
          <w:p w14:paraId="5D3AF952" w14:textId="77777777" w:rsidR="002821E9" w:rsidRPr="00E56F14" w:rsidRDefault="002821E9" w:rsidP="002821E9">
            <w:pPr>
              <w:pStyle w:val="Question2response0"/>
              <w:rPr>
                <w:lang w:val="en-AU"/>
              </w:rPr>
            </w:pPr>
            <w:r w:rsidRPr="00E56F14">
              <w:rPr>
                <w:lang w:val="en-AU"/>
              </w:rPr>
              <w:fldChar w:fldCharType="begin">
                <w:ffData>
                  <w:name w:val="Text12"/>
                  <w:enabled/>
                  <w:calcOnExit w:val="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8"/>
          </w:p>
        </w:tc>
      </w:tr>
      <w:tr w:rsidR="002821E9" w:rsidRPr="00E56F14" w14:paraId="1B464FEC" w14:textId="77777777">
        <w:trPr>
          <w:trHeight w:hRule="exact" w:val="567"/>
        </w:trPr>
        <w:tc>
          <w:tcPr>
            <w:tcW w:w="3058" w:type="dxa"/>
            <w:vAlign w:val="center"/>
          </w:tcPr>
          <w:p w14:paraId="337B6013" w14:textId="77777777" w:rsidR="002821E9" w:rsidRPr="00E56F14" w:rsidRDefault="002821E9" w:rsidP="002821E9">
            <w:pPr>
              <w:pStyle w:val="Newquestion1"/>
            </w:pPr>
            <w:r w:rsidRPr="00E56F14">
              <w:t>Position</w:t>
            </w:r>
          </w:p>
        </w:tc>
        <w:tc>
          <w:tcPr>
            <w:tcW w:w="1010" w:type="dxa"/>
            <w:vAlign w:val="center"/>
          </w:tcPr>
          <w:p w14:paraId="1F2183C2" w14:textId="77777777" w:rsidR="002821E9" w:rsidRPr="00E56F14" w:rsidRDefault="002821E9" w:rsidP="002821E9">
            <w:pPr>
              <w:pStyle w:val="Newquestion1"/>
            </w:pPr>
          </w:p>
        </w:tc>
        <w:tc>
          <w:tcPr>
            <w:tcW w:w="5396" w:type="dxa"/>
            <w:tcBorders>
              <w:top w:val="single" w:sz="4" w:space="0" w:color="auto"/>
              <w:bottom w:val="single" w:sz="4" w:space="0" w:color="auto"/>
            </w:tcBorders>
            <w:vAlign w:val="center"/>
          </w:tcPr>
          <w:p w14:paraId="63C86E8F" w14:textId="77777777" w:rsidR="002821E9" w:rsidRPr="00E56F14" w:rsidRDefault="002821E9" w:rsidP="002821E9">
            <w:pPr>
              <w:pStyle w:val="Newquestion1"/>
            </w:pPr>
            <w:r w:rsidRPr="00E56F14">
              <w:t>Chief Executive Officer</w:t>
            </w:r>
          </w:p>
        </w:tc>
      </w:tr>
      <w:tr w:rsidR="002821E9" w:rsidRPr="00E56F14" w14:paraId="79D77DC7" w14:textId="77777777">
        <w:trPr>
          <w:trHeight w:val="507"/>
        </w:trPr>
        <w:tc>
          <w:tcPr>
            <w:tcW w:w="3058" w:type="dxa"/>
            <w:vAlign w:val="center"/>
          </w:tcPr>
          <w:p w14:paraId="7374E0C1" w14:textId="77777777" w:rsidR="002821E9" w:rsidRPr="00E56F14" w:rsidRDefault="002821E9" w:rsidP="002821E9">
            <w:pPr>
              <w:pStyle w:val="Newquestion1"/>
            </w:pPr>
            <w:r w:rsidRPr="00E56F14">
              <w:t>Date</w:t>
            </w:r>
          </w:p>
        </w:tc>
        <w:tc>
          <w:tcPr>
            <w:tcW w:w="1010" w:type="dxa"/>
            <w:vAlign w:val="center"/>
          </w:tcPr>
          <w:p w14:paraId="65DF4C04" w14:textId="77777777" w:rsidR="002821E9" w:rsidRPr="00E56F14" w:rsidRDefault="002821E9" w:rsidP="002821E9">
            <w:pPr>
              <w:pStyle w:val="Newquestion1"/>
            </w:pPr>
          </w:p>
        </w:tc>
        <w:bookmarkStart w:id="49" w:name="Text13"/>
        <w:tc>
          <w:tcPr>
            <w:tcW w:w="5396" w:type="dxa"/>
            <w:tcBorders>
              <w:top w:val="single" w:sz="4" w:space="0" w:color="auto"/>
              <w:bottom w:val="single" w:sz="4" w:space="0" w:color="auto"/>
            </w:tcBorders>
            <w:vAlign w:val="center"/>
          </w:tcPr>
          <w:p w14:paraId="427411B1" w14:textId="77777777" w:rsidR="002821E9" w:rsidRPr="00E56F14" w:rsidRDefault="002821E9" w:rsidP="002821E9">
            <w:pPr>
              <w:pStyle w:val="Question2response0"/>
              <w:rPr>
                <w:lang w:val="en-AU"/>
              </w:rPr>
            </w:pPr>
            <w:r w:rsidRPr="00E56F14">
              <w:rPr>
                <w:lang w:val="en-AU"/>
              </w:rPr>
              <w:fldChar w:fldCharType="begin">
                <w:ffData>
                  <w:name w:val="Text13"/>
                  <w:enabled/>
                  <w:calcOnExit w:val="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9"/>
          </w:p>
        </w:tc>
      </w:tr>
    </w:tbl>
    <w:p w14:paraId="1C316023" w14:textId="77777777" w:rsidR="00E01D6B" w:rsidRDefault="00E01D6B" w:rsidP="00E01D6B">
      <w:pPr>
        <w:spacing w:after="0" w:line="240" w:lineRule="auto"/>
      </w:pPr>
    </w:p>
    <w:p w14:paraId="7E39C39A" w14:textId="2F7E528B" w:rsidR="002821E9" w:rsidRPr="00E01D6B" w:rsidRDefault="002821E9" w:rsidP="00E01D6B">
      <w:pPr>
        <w:spacing w:after="0" w:line="240" w:lineRule="auto"/>
        <w:rPr>
          <w:rFonts w:cs="Arial"/>
          <w:sz w:val="16"/>
        </w:rPr>
      </w:pPr>
      <w:r w:rsidRPr="00E56F14">
        <w:t>The Chief Executive</w:t>
      </w:r>
      <w:r w:rsidR="00342BB6">
        <w:t xml:space="preserve"> Officer</w:t>
      </w:r>
      <w:r w:rsidRPr="00E56F14">
        <w:t xml:space="preserve"> of your authority should sign the application form.  It should not be signed by the contact person/s unless they are one and the same.</w:t>
      </w:r>
    </w:p>
    <w:sectPr w:rsidR="002821E9" w:rsidRPr="00E01D6B" w:rsidSect="00690CB1">
      <w:headerReference w:type="even" r:id="rId35"/>
      <w:headerReference w:type="default" r:id="rId36"/>
      <w:footerReference w:type="default" r:id="rId37"/>
      <w:headerReference w:type="first" r:id="rId38"/>
      <w:pgSz w:w="11906" w:h="16838" w:code="9"/>
      <w:pgMar w:top="851" w:right="1134" w:bottom="1134" w:left="1134" w:header="567" w:footer="567"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04F0CB" w16cid:durableId="251C1B73"/>
  <w16cid:commentId w16cid:paraId="623748B9" w16cid:durableId="251C1B7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3943C" w14:textId="77777777" w:rsidR="00363F8A" w:rsidRDefault="00363F8A">
      <w:r>
        <w:separator/>
      </w:r>
    </w:p>
  </w:endnote>
  <w:endnote w:type="continuationSeparator" w:id="0">
    <w:p w14:paraId="60C5AEE1" w14:textId="77777777" w:rsidR="00363F8A" w:rsidRDefault="00363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Frutiger 55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Neue-Roman">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43248" w14:textId="77777777" w:rsidR="00363F8A" w:rsidRDefault="00363F8A" w:rsidP="002821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79EB38" w14:textId="77777777" w:rsidR="00363F8A" w:rsidRDefault="00363F8A" w:rsidP="002821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2DE72" w14:textId="3EFA6AD1" w:rsidR="00363F8A" w:rsidRDefault="00363F8A">
    <w:pPr>
      <w:pStyle w:val="Footer"/>
      <w:jc w:val="right"/>
    </w:pPr>
    <w:r>
      <w:fldChar w:fldCharType="begin"/>
    </w:r>
    <w:r>
      <w:instrText xml:space="preserve"> PAGE   \* MERGEFORMAT </w:instrText>
    </w:r>
    <w:r>
      <w:fldChar w:fldCharType="separate"/>
    </w:r>
    <w:r w:rsidR="001B0D67">
      <w:rPr>
        <w:noProof/>
      </w:rPr>
      <w:t>3</w:t>
    </w:r>
    <w:r>
      <w:rPr>
        <w:noProof/>
      </w:rPr>
      <w:fldChar w:fldCharType="end"/>
    </w:r>
  </w:p>
  <w:p w14:paraId="1EECA8A9" w14:textId="77777777" w:rsidR="00363F8A" w:rsidRPr="002E4AFA" w:rsidRDefault="00363F8A" w:rsidP="002821E9">
    <w:pPr>
      <w:pStyle w:val="Footer"/>
      <w:tabs>
        <w:tab w:val="clear" w:pos="4153"/>
        <w:tab w:val="clear" w:pos="8306"/>
        <w:tab w:val="left" w:pos="567"/>
        <w:tab w:val="right" w:pos="9540"/>
      </w:tabs>
      <w:ind w:right="360"/>
      <w:rPr>
        <w:rStyle w:val="PageNumbe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163B5" w14:textId="77777777" w:rsidR="00363F8A" w:rsidRDefault="00363F8A" w:rsidP="002821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AED12" w14:textId="77777777" w:rsidR="00363F8A" w:rsidRDefault="00363F8A" w:rsidP="002821E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63B5B" w14:textId="2C50C73B" w:rsidR="00363F8A" w:rsidRDefault="00363F8A">
    <w:pPr>
      <w:pStyle w:val="Footer"/>
      <w:jc w:val="right"/>
    </w:pPr>
    <w:r>
      <w:fldChar w:fldCharType="begin"/>
    </w:r>
    <w:r>
      <w:instrText xml:space="preserve"> PAGE   \* MERGEFORMAT </w:instrText>
    </w:r>
    <w:r>
      <w:fldChar w:fldCharType="separate"/>
    </w:r>
    <w:r w:rsidR="001B0D67">
      <w:rPr>
        <w:noProof/>
      </w:rPr>
      <w:t>13</w:t>
    </w:r>
    <w:r>
      <w:rPr>
        <w:noProof/>
      </w:rPr>
      <w:fldChar w:fldCharType="end"/>
    </w:r>
  </w:p>
  <w:p w14:paraId="34CFF50A" w14:textId="77777777" w:rsidR="00363F8A" w:rsidRPr="002E4AFA" w:rsidRDefault="00363F8A" w:rsidP="002821E9">
    <w:pPr>
      <w:pStyle w:val="Footer"/>
      <w:tabs>
        <w:tab w:val="clear" w:pos="4153"/>
        <w:tab w:val="clear" w:pos="8306"/>
        <w:tab w:val="left" w:pos="567"/>
        <w:tab w:val="right" w:pos="9540"/>
      </w:tabs>
      <w:ind w:right="360"/>
      <w:rPr>
        <w:rStyle w:val="PageNumber"/>
        <w:rFonts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4127E" w14:textId="111760CC" w:rsidR="00363F8A" w:rsidRPr="00751B22" w:rsidRDefault="00363F8A" w:rsidP="002821E9">
    <w:pPr>
      <w:pStyle w:val="Footer"/>
      <w:framePr w:wrap="around" w:vAnchor="text" w:hAnchor="margin" w:xAlign="right" w:y="1"/>
      <w:rPr>
        <w:rStyle w:val="PageNumber"/>
        <w:color w:val="FFFFFF"/>
      </w:rPr>
    </w:pPr>
    <w:r w:rsidRPr="00751B22">
      <w:rPr>
        <w:rStyle w:val="PageNumber"/>
      </w:rPr>
      <w:fldChar w:fldCharType="begin"/>
    </w:r>
    <w:r w:rsidRPr="00751B22">
      <w:rPr>
        <w:rStyle w:val="PageNumber"/>
      </w:rPr>
      <w:instrText xml:space="preserve">PAGE  </w:instrText>
    </w:r>
    <w:r w:rsidRPr="00751B22">
      <w:rPr>
        <w:rStyle w:val="PageNumber"/>
      </w:rPr>
      <w:fldChar w:fldCharType="separate"/>
    </w:r>
    <w:r w:rsidR="001B0D67">
      <w:rPr>
        <w:rStyle w:val="PageNumber"/>
        <w:noProof/>
      </w:rPr>
      <w:t>14</w:t>
    </w:r>
    <w:r w:rsidRPr="00751B22">
      <w:rPr>
        <w:rStyle w:val="PageNumber"/>
      </w:rPr>
      <w:fldChar w:fldCharType="end"/>
    </w:r>
  </w:p>
  <w:p w14:paraId="30262385" w14:textId="77777777" w:rsidR="00363F8A" w:rsidRPr="00175BD6" w:rsidRDefault="00363F8A" w:rsidP="002821E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EDE4C" w14:textId="4FE041D8" w:rsidR="00363F8A" w:rsidRDefault="00363F8A">
    <w:pPr>
      <w:pStyle w:val="Footer"/>
      <w:jc w:val="right"/>
    </w:pPr>
    <w:r>
      <w:fldChar w:fldCharType="begin"/>
    </w:r>
    <w:r>
      <w:instrText xml:space="preserve"> PAGE   \* MERGEFORMAT </w:instrText>
    </w:r>
    <w:r>
      <w:fldChar w:fldCharType="separate"/>
    </w:r>
    <w:r w:rsidR="001B0D67">
      <w:rPr>
        <w:noProof/>
      </w:rPr>
      <w:t>19</w:t>
    </w:r>
    <w:r>
      <w:rPr>
        <w:noProof/>
      </w:rPr>
      <w:fldChar w:fldCharType="end"/>
    </w:r>
  </w:p>
  <w:p w14:paraId="2732FE46" w14:textId="77777777" w:rsidR="00363F8A" w:rsidRDefault="00363F8A" w:rsidP="002821E9">
    <w:pPr>
      <w:pStyle w:val="Footer"/>
      <w:tabs>
        <w:tab w:val="clear" w:pos="4153"/>
        <w:tab w:val="clear" w:pos="8306"/>
        <w:tab w:val="left" w:pos="567"/>
        <w:tab w:val="right" w:pos="954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6DA57" w14:textId="77777777" w:rsidR="00363F8A" w:rsidRDefault="00363F8A">
      <w:r>
        <w:separator/>
      </w:r>
    </w:p>
  </w:footnote>
  <w:footnote w:type="continuationSeparator" w:id="0">
    <w:p w14:paraId="4B1980AD" w14:textId="77777777" w:rsidR="00363F8A" w:rsidRDefault="00363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136DE" w14:textId="77777777" w:rsidR="00363F8A" w:rsidRDefault="00363F8A">
    <w:pPr>
      <w:pStyle w:val="Header"/>
    </w:pPr>
    <w:r>
      <w:rPr>
        <w:noProof/>
      </w:rPr>
      <w:pict w14:anchorId="174D6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481.35pt;height:680.35pt;z-index:-251659776;mso-wrap-edited:f;mso-width-percent:0;mso-height-percent:0;mso-position-horizontal:center;mso-position-horizontal-relative:margin;mso-position-vertical:center;mso-position-vertical-relative:margin;mso-width-percent:0;mso-height-percent:0" o:allowincell="f">
          <v:imagedata r:id="rId1" o:title="wood 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89B54" w14:textId="77777777" w:rsidR="00363F8A" w:rsidRDefault="00363F8A">
    <w:pPr>
      <w:pStyle w:val="Header"/>
    </w:pPr>
    <w:r>
      <w:rPr>
        <w:noProof/>
      </w:rPr>
      <w:pict w14:anchorId="5CCDE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 style="position:absolute;margin-left:0;margin-top:0;width:481.35pt;height:680.35pt;z-index:-251657728;mso-wrap-edited:f;mso-width-percent:0;mso-height-percent:0;mso-position-horizontal:center;mso-position-horizontal-relative:margin;mso-position-vertical:center;mso-position-vertical-relative:margin;mso-width-percent:0;mso-height-percent:0" o:allowincell="f">
          <v:imagedata r:id="rId1" o:title="wood cov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948F" w14:textId="77777777" w:rsidR="00363F8A" w:rsidRDefault="00363F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6091F" w14:textId="77777777" w:rsidR="00363F8A" w:rsidRDefault="00363F8A" w:rsidP="002821E9">
    <w:pPr>
      <w:pStyle w:val="Header"/>
      <w:ind w:left="-54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E9E4" w14:textId="77777777" w:rsidR="00363F8A" w:rsidRDefault="00363F8A">
    <w:pPr>
      <w:pStyle w:val="Header"/>
    </w:pPr>
    <w:r>
      <w:rPr>
        <w:noProof/>
      </w:rPr>
      <w:pict w14:anchorId="3DF18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2049" type="#_x0000_t75" alt="" style="position:absolute;margin-left:0;margin-top:0;width:481.35pt;height:680.35pt;z-index:-251658752;mso-wrap-edited:f;mso-width-percent:0;mso-height-percent:0;mso-position-horizontal:center;mso-position-horizontal-relative:margin;mso-position-vertical:center;mso-position-vertical-relative:margin;mso-width-percent:0;mso-height-percent:0" o:allowincell="f">
          <v:imagedata r:id="rId1" o:title="wood cove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85FB" w14:textId="77777777" w:rsidR="00363F8A" w:rsidRDefault="00363F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CFDE5" w14:textId="77777777" w:rsidR="00363F8A" w:rsidRPr="00476AFC" w:rsidRDefault="00363F8A" w:rsidP="00476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8AF4842"/>
    <w:multiLevelType w:val="hybridMultilevel"/>
    <w:tmpl w:val="04E71F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71F97"/>
    <w:multiLevelType w:val="multilevel"/>
    <w:tmpl w:val="5A6C6ABC"/>
    <w:lvl w:ilvl="0">
      <w:start w:val="1"/>
      <w:numFmt w:val="decimal"/>
      <w:lvlText w:val="%1.0"/>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0FF479E"/>
    <w:multiLevelType w:val="hybridMultilevel"/>
    <w:tmpl w:val="92CC4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9D62F4"/>
    <w:multiLevelType w:val="hybridMultilevel"/>
    <w:tmpl w:val="D5B40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AF5BA4"/>
    <w:multiLevelType w:val="hybridMultilevel"/>
    <w:tmpl w:val="F308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012D0"/>
    <w:multiLevelType w:val="hybridMultilevel"/>
    <w:tmpl w:val="DA707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644BB8"/>
    <w:multiLevelType w:val="hybridMultilevel"/>
    <w:tmpl w:val="8318D7F4"/>
    <w:lvl w:ilvl="0" w:tplc="2F262862">
      <w:numFmt w:val="bullet"/>
      <w:lvlText w:val=""/>
      <w:lvlJc w:val="left"/>
      <w:pPr>
        <w:ind w:left="720" w:hanging="360"/>
      </w:pPr>
      <w:rPr>
        <w:rFonts w:ascii="Wingdings" w:eastAsia="Times New Roman" w:hAnsi="Wingdings"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C2D70"/>
    <w:multiLevelType w:val="hybridMultilevel"/>
    <w:tmpl w:val="4EF68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CFD69CD"/>
    <w:multiLevelType w:val="hybridMultilevel"/>
    <w:tmpl w:val="576C4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D0A7AF2"/>
    <w:multiLevelType w:val="multilevel"/>
    <w:tmpl w:val="F0E40CE8"/>
    <w:lvl w:ilvl="0">
      <w:start w:val="1"/>
      <w:numFmt w:val="decimal"/>
      <w:lvlText w:val="%1.0"/>
      <w:lvlJc w:val="left"/>
      <w:pPr>
        <w:ind w:left="1155" w:hanging="435"/>
      </w:pPr>
      <w:rPr>
        <w:rFonts w:hint="default"/>
      </w:rPr>
    </w:lvl>
    <w:lvl w:ilvl="1">
      <w:start w:val="1"/>
      <w:numFmt w:val="decimalZero"/>
      <w:lvlText w:val="%1.%2"/>
      <w:lvlJc w:val="left"/>
      <w:pPr>
        <w:ind w:left="187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0" w15:restartNumberingAfterBreak="0">
    <w:nsid w:val="405D7983"/>
    <w:multiLevelType w:val="hybridMultilevel"/>
    <w:tmpl w:val="EE70ECCC"/>
    <w:lvl w:ilvl="0" w:tplc="C9B4B4B8">
      <w:start w:val="1"/>
      <w:numFmt w:val="bullet"/>
      <w:pStyle w:val="Bullet1"/>
      <w:lvlText w:val=""/>
      <w:lvlJc w:val="left"/>
      <w:pPr>
        <w:tabs>
          <w:tab w:val="num" w:pos="794"/>
        </w:tabs>
        <w:ind w:left="794" w:hanging="454"/>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E57231"/>
    <w:multiLevelType w:val="hybridMultilevel"/>
    <w:tmpl w:val="007AB5E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A515CA"/>
    <w:multiLevelType w:val="hybridMultilevel"/>
    <w:tmpl w:val="56E28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3140EF"/>
    <w:multiLevelType w:val="hybridMultilevel"/>
    <w:tmpl w:val="B79A191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420C42"/>
    <w:multiLevelType w:val="multilevel"/>
    <w:tmpl w:val="058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C83C09"/>
    <w:multiLevelType w:val="hybridMultilevel"/>
    <w:tmpl w:val="E2DA821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54617E"/>
    <w:multiLevelType w:val="multilevel"/>
    <w:tmpl w:val="F1AA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C2456A"/>
    <w:multiLevelType w:val="hybridMultilevel"/>
    <w:tmpl w:val="59E29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9082A16"/>
    <w:multiLevelType w:val="hybridMultilevel"/>
    <w:tmpl w:val="8E9A1244"/>
    <w:lvl w:ilvl="0" w:tplc="0C090003">
      <w:start w:val="1"/>
      <w:numFmt w:val="bullet"/>
      <w:lvlText w:val="o"/>
      <w:lvlJc w:val="left"/>
      <w:pPr>
        <w:tabs>
          <w:tab w:val="num" w:pos="720"/>
        </w:tabs>
        <w:ind w:left="720" w:hanging="360"/>
      </w:pPr>
      <w:rPr>
        <w:rFonts w:ascii="Courier New" w:hAnsi="Courier New" w:cs="Aria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6935A4"/>
    <w:multiLevelType w:val="hybridMultilevel"/>
    <w:tmpl w:val="450E99E6"/>
    <w:lvl w:ilvl="0" w:tplc="0C090015">
      <w:start w:val="1"/>
      <w:numFmt w:val="upp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CA96CB3"/>
    <w:multiLevelType w:val="hybridMultilevel"/>
    <w:tmpl w:val="0EB20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89767F"/>
    <w:multiLevelType w:val="hybridMultilevel"/>
    <w:tmpl w:val="5A9EFB4E"/>
    <w:lvl w:ilvl="0" w:tplc="27FE9F28">
      <w:start w:val="1"/>
      <w:numFmt w:val="bullet"/>
      <w:pStyle w:val="Dotpoint3"/>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911B0C"/>
    <w:multiLevelType w:val="hybridMultilevel"/>
    <w:tmpl w:val="9DD6B9C2"/>
    <w:lvl w:ilvl="0" w:tplc="F5821848">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36486C"/>
    <w:multiLevelType w:val="multilevel"/>
    <w:tmpl w:val="4FD4D79E"/>
    <w:lvl w:ilvl="0">
      <w:start w:val="1"/>
      <w:numFmt w:val="decimal"/>
      <w:lvlText w:val="%1.0"/>
      <w:lvlJc w:val="left"/>
      <w:pPr>
        <w:ind w:left="1155" w:hanging="435"/>
      </w:pPr>
      <w:rPr>
        <w:rFonts w:hint="default"/>
      </w:rPr>
    </w:lvl>
    <w:lvl w:ilvl="1">
      <w:start w:val="1"/>
      <w:numFmt w:val="decimalZero"/>
      <w:lvlText w:val="%1.%2"/>
      <w:lvlJc w:val="left"/>
      <w:pPr>
        <w:ind w:left="187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4" w15:restartNumberingAfterBreak="0">
    <w:nsid w:val="6F6E18C5"/>
    <w:multiLevelType w:val="hybridMultilevel"/>
    <w:tmpl w:val="A6CEA804"/>
    <w:lvl w:ilvl="0" w:tplc="0AEC5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6E1F55"/>
    <w:multiLevelType w:val="hybridMultilevel"/>
    <w:tmpl w:val="86E0BE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26A1C00"/>
    <w:multiLevelType w:val="hybridMultilevel"/>
    <w:tmpl w:val="74FC8282"/>
    <w:lvl w:ilvl="0" w:tplc="6318157C">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AE43C3"/>
    <w:multiLevelType w:val="multilevel"/>
    <w:tmpl w:val="8E9A1244"/>
    <w:lvl w:ilvl="0">
      <w:start w:val="1"/>
      <w:numFmt w:val="bullet"/>
      <w:lvlText w:val="o"/>
      <w:lvlJc w:val="left"/>
      <w:pPr>
        <w:tabs>
          <w:tab w:val="num" w:pos="720"/>
        </w:tabs>
        <w:ind w:left="720" w:hanging="360"/>
      </w:pPr>
      <w:rPr>
        <w:rFonts w:ascii="Courier New" w:hAnsi="Courier New" w:cs="Aria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B13222"/>
    <w:multiLevelType w:val="hybridMultilevel"/>
    <w:tmpl w:val="FDF2BF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DA11B7"/>
    <w:multiLevelType w:val="hybridMultilevel"/>
    <w:tmpl w:val="7BE22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CA81E46"/>
    <w:multiLevelType w:val="hybridMultilevel"/>
    <w:tmpl w:val="268E666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24"/>
  </w:num>
  <w:num w:numId="2">
    <w:abstractNumId w:val="10"/>
  </w:num>
  <w:num w:numId="3">
    <w:abstractNumId w:val="21"/>
  </w:num>
  <w:num w:numId="4">
    <w:abstractNumId w:val="18"/>
  </w:num>
  <w:num w:numId="5">
    <w:abstractNumId w:val="26"/>
  </w:num>
  <w:num w:numId="6">
    <w:abstractNumId w:val="30"/>
  </w:num>
  <w:num w:numId="7">
    <w:abstractNumId w:val="27"/>
  </w:num>
  <w:num w:numId="8">
    <w:abstractNumId w:val="13"/>
  </w:num>
  <w:num w:numId="9">
    <w:abstractNumId w:val="22"/>
  </w:num>
  <w:num w:numId="10">
    <w:abstractNumId w:val="4"/>
  </w:num>
  <w:num w:numId="11">
    <w:abstractNumId w:val="6"/>
  </w:num>
  <w:num w:numId="12">
    <w:abstractNumId w:val="15"/>
  </w:num>
  <w:num w:numId="13">
    <w:abstractNumId w:val="11"/>
  </w:num>
  <w:num w:numId="14">
    <w:abstractNumId w:val="23"/>
  </w:num>
  <w:num w:numId="15">
    <w:abstractNumId w:val="25"/>
  </w:num>
  <w:num w:numId="16">
    <w:abstractNumId w:val="9"/>
  </w:num>
  <w:num w:numId="17">
    <w:abstractNumId w:val="19"/>
  </w:num>
  <w:num w:numId="18">
    <w:abstractNumId w:val="8"/>
  </w:num>
  <w:num w:numId="19">
    <w:abstractNumId w:val="1"/>
  </w:num>
  <w:num w:numId="20">
    <w:abstractNumId w:val="14"/>
  </w:num>
  <w:num w:numId="21">
    <w:abstractNumId w:val="3"/>
  </w:num>
  <w:num w:numId="22">
    <w:abstractNumId w:val="0"/>
  </w:num>
  <w:num w:numId="23">
    <w:abstractNumId w:val="5"/>
  </w:num>
  <w:num w:numId="24">
    <w:abstractNumId w:val="5"/>
  </w:num>
  <w:num w:numId="25">
    <w:abstractNumId w:val="17"/>
  </w:num>
  <w:num w:numId="26">
    <w:abstractNumId w:val="12"/>
  </w:num>
  <w:num w:numId="27">
    <w:abstractNumId w:val="20"/>
  </w:num>
  <w:num w:numId="28">
    <w:abstractNumId w:val="29"/>
  </w:num>
  <w:num w:numId="29">
    <w:abstractNumId w:val="28"/>
  </w:num>
  <w:num w:numId="30">
    <w:abstractNumId w:val="7"/>
  </w:num>
  <w:num w:numId="31">
    <w:abstractNumId w:val="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787"/>
    <w:rsid w:val="00000BDD"/>
    <w:rsid w:val="00011311"/>
    <w:rsid w:val="00012A6D"/>
    <w:rsid w:val="00015DA6"/>
    <w:rsid w:val="00016B01"/>
    <w:rsid w:val="000333A1"/>
    <w:rsid w:val="000353A7"/>
    <w:rsid w:val="00043E5F"/>
    <w:rsid w:val="000623A8"/>
    <w:rsid w:val="00062EC5"/>
    <w:rsid w:val="00070472"/>
    <w:rsid w:val="00076A16"/>
    <w:rsid w:val="00077428"/>
    <w:rsid w:val="00081FE1"/>
    <w:rsid w:val="00082CA7"/>
    <w:rsid w:val="000951A1"/>
    <w:rsid w:val="000958A2"/>
    <w:rsid w:val="000B63AF"/>
    <w:rsid w:val="000B6476"/>
    <w:rsid w:val="000D2EB0"/>
    <w:rsid w:val="000D3E63"/>
    <w:rsid w:val="000E549F"/>
    <w:rsid w:val="000F2641"/>
    <w:rsid w:val="001020D0"/>
    <w:rsid w:val="001079A1"/>
    <w:rsid w:val="00115ECD"/>
    <w:rsid w:val="001208DA"/>
    <w:rsid w:val="00141E93"/>
    <w:rsid w:val="00155E9C"/>
    <w:rsid w:val="00162412"/>
    <w:rsid w:val="00163749"/>
    <w:rsid w:val="00180FB5"/>
    <w:rsid w:val="001866EB"/>
    <w:rsid w:val="0019174B"/>
    <w:rsid w:val="00192D10"/>
    <w:rsid w:val="001965DD"/>
    <w:rsid w:val="001B0D67"/>
    <w:rsid w:val="001B2667"/>
    <w:rsid w:val="001C4883"/>
    <w:rsid w:val="001D13FA"/>
    <w:rsid w:val="001E4B40"/>
    <w:rsid w:val="001F419C"/>
    <w:rsid w:val="002018BB"/>
    <w:rsid w:val="00205203"/>
    <w:rsid w:val="00213F42"/>
    <w:rsid w:val="00214186"/>
    <w:rsid w:val="00217E95"/>
    <w:rsid w:val="0022425E"/>
    <w:rsid w:val="002243F4"/>
    <w:rsid w:val="0024043C"/>
    <w:rsid w:val="0024591C"/>
    <w:rsid w:val="00250D18"/>
    <w:rsid w:val="0025485C"/>
    <w:rsid w:val="00261BA8"/>
    <w:rsid w:val="002669FD"/>
    <w:rsid w:val="002707E8"/>
    <w:rsid w:val="00277D49"/>
    <w:rsid w:val="002821E9"/>
    <w:rsid w:val="00282DCB"/>
    <w:rsid w:val="00284018"/>
    <w:rsid w:val="00287772"/>
    <w:rsid w:val="00287C92"/>
    <w:rsid w:val="002A322F"/>
    <w:rsid w:val="002B0C4C"/>
    <w:rsid w:val="002B3568"/>
    <w:rsid w:val="002C5971"/>
    <w:rsid w:val="002D7B74"/>
    <w:rsid w:val="00300C79"/>
    <w:rsid w:val="00342BB6"/>
    <w:rsid w:val="00363F8A"/>
    <w:rsid w:val="00366745"/>
    <w:rsid w:val="003679CB"/>
    <w:rsid w:val="00383481"/>
    <w:rsid w:val="00387E43"/>
    <w:rsid w:val="0039131B"/>
    <w:rsid w:val="003A5727"/>
    <w:rsid w:val="003C3884"/>
    <w:rsid w:val="003E3A50"/>
    <w:rsid w:val="003E508B"/>
    <w:rsid w:val="003F1277"/>
    <w:rsid w:val="003F62E6"/>
    <w:rsid w:val="004026E9"/>
    <w:rsid w:val="00412AAA"/>
    <w:rsid w:val="004173EA"/>
    <w:rsid w:val="0042618D"/>
    <w:rsid w:val="004275A2"/>
    <w:rsid w:val="00430F45"/>
    <w:rsid w:val="004361BA"/>
    <w:rsid w:val="00445DB3"/>
    <w:rsid w:val="00446605"/>
    <w:rsid w:val="004661E4"/>
    <w:rsid w:val="00476AFC"/>
    <w:rsid w:val="00496CBB"/>
    <w:rsid w:val="004A34D5"/>
    <w:rsid w:val="004C268E"/>
    <w:rsid w:val="004C38EE"/>
    <w:rsid w:val="004C7DBA"/>
    <w:rsid w:val="004E0CC0"/>
    <w:rsid w:val="004E2C8A"/>
    <w:rsid w:val="004F158E"/>
    <w:rsid w:val="004F663D"/>
    <w:rsid w:val="00501D74"/>
    <w:rsid w:val="005030E1"/>
    <w:rsid w:val="00503846"/>
    <w:rsid w:val="00506949"/>
    <w:rsid w:val="0051534E"/>
    <w:rsid w:val="00516ECE"/>
    <w:rsid w:val="00523AE6"/>
    <w:rsid w:val="005257B6"/>
    <w:rsid w:val="0053210D"/>
    <w:rsid w:val="00532BCB"/>
    <w:rsid w:val="005351A7"/>
    <w:rsid w:val="00537AAA"/>
    <w:rsid w:val="00555BB8"/>
    <w:rsid w:val="00574B77"/>
    <w:rsid w:val="005812F4"/>
    <w:rsid w:val="00591679"/>
    <w:rsid w:val="00592BE8"/>
    <w:rsid w:val="00594097"/>
    <w:rsid w:val="005A517E"/>
    <w:rsid w:val="005C458F"/>
    <w:rsid w:val="005D4627"/>
    <w:rsid w:val="005D5C5D"/>
    <w:rsid w:val="005D6EB4"/>
    <w:rsid w:val="005E3D48"/>
    <w:rsid w:val="005F1117"/>
    <w:rsid w:val="00601F7A"/>
    <w:rsid w:val="00612C8E"/>
    <w:rsid w:val="00615491"/>
    <w:rsid w:val="006224E4"/>
    <w:rsid w:val="006541C2"/>
    <w:rsid w:val="0068222E"/>
    <w:rsid w:val="00690248"/>
    <w:rsid w:val="00690CB1"/>
    <w:rsid w:val="00697871"/>
    <w:rsid w:val="00697D9C"/>
    <w:rsid w:val="006A733F"/>
    <w:rsid w:val="006B4E3B"/>
    <w:rsid w:val="006C0140"/>
    <w:rsid w:val="006D3E82"/>
    <w:rsid w:val="006E20B6"/>
    <w:rsid w:val="006E463C"/>
    <w:rsid w:val="0070092E"/>
    <w:rsid w:val="00703756"/>
    <w:rsid w:val="007045F3"/>
    <w:rsid w:val="00704A43"/>
    <w:rsid w:val="00706841"/>
    <w:rsid w:val="00710E0C"/>
    <w:rsid w:val="00713466"/>
    <w:rsid w:val="00717959"/>
    <w:rsid w:val="00726386"/>
    <w:rsid w:val="00743867"/>
    <w:rsid w:val="00755929"/>
    <w:rsid w:val="00757638"/>
    <w:rsid w:val="00765224"/>
    <w:rsid w:val="007834B1"/>
    <w:rsid w:val="0078749B"/>
    <w:rsid w:val="0079054F"/>
    <w:rsid w:val="0079171C"/>
    <w:rsid w:val="007A0E4B"/>
    <w:rsid w:val="007A386B"/>
    <w:rsid w:val="007A4F92"/>
    <w:rsid w:val="007C1DD5"/>
    <w:rsid w:val="007C640C"/>
    <w:rsid w:val="007D14B3"/>
    <w:rsid w:val="007D3441"/>
    <w:rsid w:val="007F7738"/>
    <w:rsid w:val="0080487C"/>
    <w:rsid w:val="008115B5"/>
    <w:rsid w:val="00813606"/>
    <w:rsid w:val="0082280D"/>
    <w:rsid w:val="008301E4"/>
    <w:rsid w:val="00842F1E"/>
    <w:rsid w:val="00844919"/>
    <w:rsid w:val="00851837"/>
    <w:rsid w:val="008645FF"/>
    <w:rsid w:val="00866FC4"/>
    <w:rsid w:val="00892B53"/>
    <w:rsid w:val="008A08D0"/>
    <w:rsid w:val="008A322A"/>
    <w:rsid w:val="008A7D39"/>
    <w:rsid w:val="008A7E2E"/>
    <w:rsid w:val="008D4835"/>
    <w:rsid w:val="008E5F25"/>
    <w:rsid w:val="008F18AE"/>
    <w:rsid w:val="008F2A4F"/>
    <w:rsid w:val="008F7A58"/>
    <w:rsid w:val="00903E85"/>
    <w:rsid w:val="00910A89"/>
    <w:rsid w:val="00934007"/>
    <w:rsid w:val="00936581"/>
    <w:rsid w:val="00942771"/>
    <w:rsid w:val="00951B5C"/>
    <w:rsid w:val="00955C41"/>
    <w:rsid w:val="0096088A"/>
    <w:rsid w:val="00965A16"/>
    <w:rsid w:val="00973B65"/>
    <w:rsid w:val="00975255"/>
    <w:rsid w:val="00976741"/>
    <w:rsid w:val="009808B5"/>
    <w:rsid w:val="00991D71"/>
    <w:rsid w:val="00993748"/>
    <w:rsid w:val="00994804"/>
    <w:rsid w:val="009A5C6C"/>
    <w:rsid w:val="009D4BD5"/>
    <w:rsid w:val="009D6CD3"/>
    <w:rsid w:val="00A05F5E"/>
    <w:rsid w:val="00A2777C"/>
    <w:rsid w:val="00A32DF1"/>
    <w:rsid w:val="00A37DE1"/>
    <w:rsid w:val="00A4260D"/>
    <w:rsid w:val="00A455E9"/>
    <w:rsid w:val="00A669BF"/>
    <w:rsid w:val="00A67863"/>
    <w:rsid w:val="00A713E7"/>
    <w:rsid w:val="00A714B7"/>
    <w:rsid w:val="00A71619"/>
    <w:rsid w:val="00A74C1E"/>
    <w:rsid w:val="00A763C7"/>
    <w:rsid w:val="00A776C6"/>
    <w:rsid w:val="00A87F56"/>
    <w:rsid w:val="00A904EF"/>
    <w:rsid w:val="00AB03E4"/>
    <w:rsid w:val="00AC2C96"/>
    <w:rsid w:val="00AD2687"/>
    <w:rsid w:val="00AD52E8"/>
    <w:rsid w:val="00AD55DC"/>
    <w:rsid w:val="00AE215F"/>
    <w:rsid w:val="00AE7D53"/>
    <w:rsid w:val="00B10AA7"/>
    <w:rsid w:val="00B22907"/>
    <w:rsid w:val="00B35C36"/>
    <w:rsid w:val="00B51C5F"/>
    <w:rsid w:val="00B57FEE"/>
    <w:rsid w:val="00B615FD"/>
    <w:rsid w:val="00B61621"/>
    <w:rsid w:val="00B618A3"/>
    <w:rsid w:val="00B71DB8"/>
    <w:rsid w:val="00B76E3C"/>
    <w:rsid w:val="00B83987"/>
    <w:rsid w:val="00B93FC3"/>
    <w:rsid w:val="00BB143E"/>
    <w:rsid w:val="00BB1C28"/>
    <w:rsid w:val="00BB4BC1"/>
    <w:rsid w:val="00BB4CDD"/>
    <w:rsid w:val="00BC2018"/>
    <w:rsid w:val="00BD3E40"/>
    <w:rsid w:val="00BE3B1D"/>
    <w:rsid w:val="00BE49AF"/>
    <w:rsid w:val="00BE5ED0"/>
    <w:rsid w:val="00BE7F9E"/>
    <w:rsid w:val="00C0076F"/>
    <w:rsid w:val="00C019AE"/>
    <w:rsid w:val="00C1245D"/>
    <w:rsid w:val="00C20737"/>
    <w:rsid w:val="00C31FC0"/>
    <w:rsid w:val="00C33A39"/>
    <w:rsid w:val="00C4063E"/>
    <w:rsid w:val="00C44017"/>
    <w:rsid w:val="00C52CB6"/>
    <w:rsid w:val="00C7405A"/>
    <w:rsid w:val="00C9317A"/>
    <w:rsid w:val="00C94480"/>
    <w:rsid w:val="00CA6C6D"/>
    <w:rsid w:val="00CD73F3"/>
    <w:rsid w:val="00CD79A6"/>
    <w:rsid w:val="00CF0F7C"/>
    <w:rsid w:val="00CF4A95"/>
    <w:rsid w:val="00D024EF"/>
    <w:rsid w:val="00D101CD"/>
    <w:rsid w:val="00D17149"/>
    <w:rsid w:val="00D2497D"/>
    <w:rsid w:val="00D30339"/>
    <w:rsid w:val="00D32781"/>
    <w:rsid w:val="00D32A5C"/>
    <w:rsid w:val="00D43F30"/>
    <w:rsid w:val="00D445DE"/>
    <w:rsid w:val="00D44FE0"/>
    <w:rsid w:val="00D476CC"/>
    <w:rsid w:val="00D50926"/>
    <w:rsid w:val="00D527F4"/>
    <w:rsid w:val="00D53E5D"/>
    <w:rsid w:val="00D57ECF"/>
    <w:rsid w:val="00D60FEF"/>
    <w:rsid w:val="00D7063E"/>
    <w:rsid w:val="00D72853"/>
    <w:rsid w:val="00D80801"/>
    <w:rsid w:val="00D86EF5"/>
    <w:rsid w:val="00D93518"/>
    <w:rsid w:val="00D93607"/>
    <w:rsid w:val="00DA49CA"/>
    <w:rsid w:val="00DC3E9D"/>
    <w:rsid w:val="00DF29E1"/>
    <w:rsid w:val="00DF75AB"/>
    <w:rsid w:val="00E010FB"/>
    <w:rsid w:val="00E01D6B"/>
    <w:rsid w:val="00E040D2"/>
    <w:rsid w:val="00E116F5"/>
    <w:rsid w:val="00E11F91"/>
    <w:rsid w:val="00E21673"/>
    <w:rsid w:val="00E25C79"/>
    <w:rsid w:val="00E316BB"/>
    <w:rsid w:val="00E344BE"/>
    <w:rsid w:val="00E52FB7"/>
    <w:rsid w:val="00E55017"/>
    <w:rsid w:val="00E56E03"/>
    <w:rsid w:val="00E8595A"/>
    <w:rsid w:val="00E96319"/>
    <w:rsid w:val="00E964F9"/>
    <w:rsid w:val="00E96D6E"/>
    <w:rsid w:val="00EA11B1"/>
    <w:rsid w:val="00EA4EBA"/>
    <w:rsid w:val="00EC0989"/>
    <w:rsid w:val="00EC525C"/>
    <w:rsid w:val="00EF5FD9"/>
    <w:rsid w:val="00F037B4"/>
    <w:rsid w:val="00F15040"/>
    <w:rsid w:val="00F23A30"/>
    <w:rsid w:val="00F24522"/>
    <w:rsid w:val="00F31484"/>
    <w:rsid w:val="00F4107D"/>
    <w:rsid w:val="00F5164A"/>
    <w:rsid w:val="00F63787"/>
    <w:rsid w:val="00F76DBF"/>
    <w:rsid w:val="00F81DF7"/>
    <w:rsid w:val="00F87534"/>
    <w:rsid w:val="00F87FDB"/>
    <w:rsid w:val="00F932D1"/>
    <w:rsid w:val="00F938E4"/>
    <w:rsid w:val="00FB4786"/>
    <w:rsid w:val="00FC045B"/>
    <w:rsid w:val="00FF66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BD0194"/>
  <w15:chartTrackingRefBased/>
  <w15:docId w15:val="{E82D16A5-01AB-4B40-9D6F-32809041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4B7"/>
    <w:pPr>
      <w:spacing w:after="240" w:line="360" w:lineRule="auto"/>
    </w:pPr>
    <w:rPr>
      <w:rFonts w:ascii="Arial" w:hAnsi="Arial"/>
      <w:szCs w:val="24"/>
      <w:lang w:eastAsia="en-AU"/>
    </w:rPr>
  </w:style>
  <w:style w:type="paragraph" w:styleId="Heading1">
    <w:name w:val="heading 1"/>
    <w:basedOn w:val="Normal"/>
    <w:next w:val="Normal"/>
    <w:link w:val="Heading1Char"/>
    <w:qFormat/>
    <w:rsid w:val="003E508B"/>
    <w:pPr>
      <w:keepNext/>
      <w:spacing w:line="240" w:lineRule="auto"/>
      <w:outlineLvl w:val="0"/>
    </w:pPr>
    <w:rPr>
      <w:rFonts w:cs="Arial"/>
      <w:b/>
      <w:bCs/>
      <w:color w:val="5CB21D"/>
      <w:kern w:val="32"/>
      <w:sz w:val="48"/>
      <w:szCs w:val="32"/>
    </w:rPr>
  </w:style>
  <w:style w:type="paragraph" w:styleId="Heading2">
    <w:name w:val="heading 2"/>
    <w:basedOn w:val="Normal"/>
    <w:next w:val="Normal"/>
    <w:qFormat/>
    <w:rsid w:val="004F663D"/>
    <w:pPr>
      <w:keepNext/>
      <w:spacing w:before="80" w:after="120" w:line="240" w:lineRule="auto"/>
      <w:outlineLvl w:val="1"/>
    </w:pPr>
    <w:rPr>
      <w:rFonts w:cs="Arial"/>
      <w:b/>
      <w:bCs/>
      <w:iCs/>
      <w:color w:val="000000"/>
      <w:sz w:val="36"/>
      <w:szCs w:val="28"/>
      <w:lang w:eastAsia="en-US"/>
    </w:rPr>
  </w:style>
  <w:style w:type="paragraph" w:styleId="Heading3">
    <w:name w:val="heading 3"/>
    <w:basedOn w:val="Normal"/>
    <w:next w:val="Normal"/>
    <w:link w:val="Heading3Char"/>
    <w:qFormat/>
    <w:rsid w:val="004F663D"/>
    <w:pPr>
      <w:keepNext/>
      <w:spacing w:before="240" w:after="60"/>
      <w:outlineLvl w:val="2"/>
    </w:pPr>
    <w:rPr>
      <w:rFonts w:cs="Arial"/>
      <w:b/>
      <w:bCs/>
      <w:sz w:val="28"/>
      <w:szCs w:val="26"/>
    </w:rPr>
  </w:style>
  <w:style w:type="paragraph" w:styleId="Heading4">
    <w:name w:val="heading 4"/>
    <w:basedOn w:val="Normal"/>
    <w:next w:val="Normal"/>
    <w:qFormat/>
    <w:rsid w:val="00892B53"/>
    <w:pPr>
      <w:keepNext/>
      <w:spacing w:before="240" w:after="120" w:line="240" w:lineRule="auto"/>
      <w:outlineLvl w:val="3"/>
    </w:pPr>
    <w:rPr>
      <w:b/>
      <w:color w:val="5CB21D"/>
      <w:sz w:val="32"/>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spacing w:line="320" w:lineRule="atLeast"/>
      <w:outlineLvl w:val="8"/>
    </w:pPr>
    <w:rPr>
      <w:rFonts w:cs="Arial"/>
      <w:bCs/>
      <w:color w:val="808000"/>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C65C1E"/>
    <w:pPr>
      <w:tabs>
        <w:tab w:val="center" w:pos="4153"/>
        <w:tab w:val="right" w:pos="8306"/>
      </w:tabs>
      <w:spacing w:after="0" w:line="240" w:lineRule="auto"/>
    </w:pPr>
    <w:rPr>
      <w:sz w:val="16"/>
    </w:rPr>
  </w:style>
  <w:style w:type="paragraph" w:styleId="BodyText2">
    <w:name w:val="Body Text 2"/>
    <w:basedOn w:val="Normal"/>
    <w:link w:val="BodyText2Char"/>
    <w:pPr>
      <w:spacing w:after="120" w:line="480" w:lineRule="auto"/>
    </w:pPr>
  </w:style>
  <w:style w:type="character" w:styleId="Hyperlink">
    <w:name w:val="Hyperlink"/>
    <w:uiPriority w:val="99"/>
    <w:rPr>
      <w:color w:val="0000FF"/>
      <w:u w:val="single"/>
    </w:rPr>
  </w:style>
  <w:style w:type="paragraph" w:styleId="BodyText3">
    <w:name w:val="Body Text 3"/>
    <w:basedOn w:val="Normal"/>
    <w:pPr>
      <w:spacing w:after="120"/>
    </w:pPr>
    <w:rPr>
      <w:sz w:val="16"/>
      <w:szCs w:val="16"/>
    </w:rPr>
  </w:style>
  <w:style w:type="paragraph" w:customStyle="1" w:styleId="Question2Response">
    <w:name w:val="Question 2 Response"/>
    <w:basedOn w:val="Normal"/>
    <w:pPr>
      <w:overflowPunct w:val="0"/>
      <w:autoSpaceDE w:val="0"/>
      <w:autoSpaceDN w:val="0"/>
      <w:adjustRightInd w:val="0"/>
      <w:textAlignment w:val="baseline"/>
    </w:pPr>
    <w:rPr>
      <w:rFonts w:cs="Arial"/>
      <w:bCs/>
      <w:szCs w:val="20"/>
      <w:lang w:val="en-GB" w:eastAsia="en-US"/>
    </w:rPr>
  </w:style>
  <w:style w:type="character" w:styleId="PageNumber">
    <w:name w:val="page number"/>
    <w:basedOn w:val="DefaultParagraphFont"/>
  </w:style>
  <w:style w:type="paragraph" w:customStyle="1" w:styleId="Question2">
    <w:name w:val="Question2"/>
    <w:basedOn w:val="BodyText"/>
    <w:next w:val="PlainText"/>
    <w:pPr>
      <w:overflowPunct w:val="0"/>
      <w:autoSpaceDE w:val="0"/>
      <w:autoSpaceDN w:val="0"/>
      <w:adjustRightInd w:val="0"/>
      <w:spacing w:after="0"/>
      <w:textAlignment w:val="baseline"/>
    </w:pPr>
    <w:rPr>
      <w:b/>
      <w:szCs w:val="20"/>
      <w:lang w:val="en-GB" w:eastAsia="en-US"/>
    </w:rPr>
  </w:style>
  <w:style w:type="paragraph" w:styleId="BodyText">
    <w:name w:val="Body Text"/>
    <w:basedOn w:val="Normal"/>
    <w:pPr>
      <w:spacing w:after="120"/>
    </w:pPr>
  </w:style>
  <w:style w:type="paragraph" w:styleId="PlainText">
    <w:name w:val="Plain Text"/>
    <w:basedOn w:val="Normal"/>
    <w:rPr>
      <w:rFonts w:ascii="Courier New" w:hAnsi="Courier New" w:cs="Courier New"/>
      <w:szCs w:val="20"/>
    </w:rPr>
  </w:style>
  <w:style w:type="table" w:styleId="TableGrid">
    <w:name w:val="Table Grid"/>
    <w:basedOn w:val="TableNormal"/>
    <w:uiPriority w:val="5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Pr>
      <w:sz w:val="16"/>
      <w:szCs w:val="16"/>
    </w:rPr>
  </w:style>
  <w:style w:type="paragraph" w:customStyle="1" w:styleId="NGJBody">
    <w:name w:val="NGJ Body"/>
    <w:basedOn w:val="Normal"/>
    <w:pPr>
      <w:spacing w:after="320" w:line="300" w:lineRule="auto"/>
      <w:jc w:val="both"/>
    </w:pPr>
    <w:rPr>
      <w:sz w:val="22"/>
      <w:lang w:val="en-GB" w:eastAsia="en-US"/>
    </w:rPr>
  </w:style>
  <w:style w:type="paragraph" w:customStyle="1" w:styleId="NGJSchedSubtitle">
    <w:name w:val="NGJ Sched Subtitle"/>
    <w:basedOn w:val="NGJBody"/>
    <w:pPr>
      <w:jc w:val="center"/>
    </w:pPr>
    <w:rPr>
      <w:b/>
    </w:rPr>
  </w:style>
  <w:style w:type="paragraph" w:customStyle="1" w:styleId="NGJSchedTitle">
    <w:name w:val="NGJ Sched Title"/>
    <w:basedOn w:val="NGJBody"/>
    <w:next w:val="NGJSchedSubtitle"/>
    <w:pPr>
      <w:jc w:val="center"/>
    </w:pPr>
    <w:rPr>
      <w:b/>
      <w:caps/>
    </w:rPr>
  </w:style>
  <w:style w:type="paragraph" w:customStyle="1" w:styleId="NGJLevel1">
    <w:name w:val="NGJ Level 1"/>
    <w:basedOn w:val="NGJBody"/>
    <w:pPr>
      <w:tabs>
        <w:tab w:val="num" w:pos="720"/>
      </w:tabs>
      <w:ind w:left="720" w:hanging="360"/>
    </w:pPr>
  </w:style>
  <w:style w:type="paragraph" w:customStyle="1" w:styleId="NGJLevel3">
    <w:name w:val="NGJ Level 3"/>
    <w:basedOn w:val="NGJBody"/>
    <w:pPr>
      <w:tabs>
        <w:tab w:val="num" w:pos="1440"/>
      </w:tabs>
      <w:ind w:left="1440" w:hanging="720"/>
    </w:pPr>
  </w:style>
  <w:style w:type="paragraph" w:customStyle="1" w:styleId="NGJLevel4">
    <w:name w:val="NGJ Level 4"/>
    <w:basedOn w:val="NGJBody"/>
    <w:pPr>
      <w:tabs>
        <w:tab w:val="num" w:pos="2160"/>
      </w:tabs>
      <w:ind w:left="2160" w:hanging="720"/>
    </w:pPr>
  </w:style>
  <w:style w:type="paragraph" w:customStyle="1" w:styleId="NGJLevel5">
    <w:name w:val="NGJ Level 5"/>
    <w:basedOn w:val="NGJBody"/>
    <w:pPr>
      <w:tabs>
        <w:tab w:val="num" w:pos="2880"/>
      </w:tabs>
      <w:ind w:left="2880" w:hanging="360"/>
    </w:pPr>
  </w:style>
  <w:style w:type="paragraph" w:customStyle="1" w:styleId="NGJLevel6">
    <w:name w:val="NGJ Level 6"/>
    <w:basedOn w:val="NGJBody"/>
    <w:pPr>
      <w:tabs>
        <w:tab w:val="num" w:pos="3600"/>
      </w:tabs>
      <w:ind w:left="3600" w:hanging="360"/>
    </w:pPr>
  </w:style>
  <w:style w:type="paragraph" w:customStyle="1" w:styleId="NGJIndent1">
    <w:name w:val="NGJ Indent 1"/>
    <w:basedOn w:val="NGJBody"/>
    <w:pPr>
      <w:ind w:left="720"/>
    </w:pPr>
  </w:style>
  <w:style w:type="paragraph" w:customStyle="1" w:styleId="NGJIndent2">
    <w:name w:val="NGJ Indent 2"/>
    <w:basedOn w:val="NGJBody"/>
    <w:pPr>
      <w:ind w:left="1440"/>
    </w:pPr>
  </w:style>
  <w:style w:type="paragraph" w:customStyle="1" w:styleId="Bullet1">
    <w:name w:val="Bullet 1"/>
    <w:basedOn w:val="Normal"/>
    <w:rsid w:val="00AC2CCB"/>
    <w:pPr>
      <w:numPr>
        <w:numId w:val="2"/>
      </w:numPr>
      <w:spacing w:after="0"/>
    </w:pPr>
    <w:rPr>
      <w:lang w:val="en-GB" w:eastAsia="en-US"/>
    </w:rPr>
  </w:style>
  <w:style w:type="character" w:customStyle="1" w:styleId="Question1Char">
    <w:name w:val="Question1 Char"/>
    <w:rPr>
      <w:rFonts w:ascii="Arial" w:hAnsi="Arial" w:cs="Arial"/>
      <w:b/>
      <w:bCs/>
      <w:noProof w:val="0"/>
      <w:szCs w:val="22"/>
      <w:lang w:val="en-GB" w:eastAsia="en-US" w:bidi="ar-SA"/>
    </w:rPr>
  </w:style>
  <w:style w:type="paragraph" w:customStyle="1" w:styleId="Paranumbered">
    <w:name w:val="Para numbered"/>
    <w:basedOn w:val="Normal"/>
    <w:pPr>
      <w:overflowPunct w:val="0"/>
      <w:autoSpaceDE w:val="0"/>
      <w:autoSpaceDN w:val="0"/>
      <w:adjustRightInd w:val="0"/>
      <w:textAlignment w:val="baseline"/>
    </w:pPr>
    <w:rPr>
      <w:szCs w:val="20"/>
      <w:lang w:val="en-GB" w:eastAsia="en-US"/>
    </w:rPr>
  </w:style>
  <w:style w:type="paragraph" w:customStyle="1" w:styleId="Newquestion1">
    <w:name w:val="New question1"/>
    <w:basedOn w:val="Normal"/>
    <w:autoRedefine/>
    <w:rsid w:val="006A4543"/>
    <w:pPr>
      <w:tabs>
        <w:tab w:val="left" w:pos="884"/>
      </w:tabs>
      <w:overflowPunct w:val="0"/>
      <w:autoSpaceDE w:val="0"/>
      <w:autoSpaceDN w:val="0"/>
      <w:adjustRightInd w:val="0"/>
      <w:spacing w:before="60" w:after="60" w:line="240" w:lineRule="auto"/>
      <w:textAlignment w:val="baseline"/>
    </w:pPr>
    <w:rPr>
      <w:b/>
      <w:szCs w:val="20"/>
      <w:lang w:val="en-GB" w:eastAsia="en-US"/>
    </w:rPr>
  </w:style>
  <w:style w:type="character" w:customStyle="1" w:styleId="BodyTextChar">
    <w:name w:val="Body Text Char"/>
    <w:rPr>
      <w:noProof w:val="0"/>
      <w:sz w:val="24"/>
      <w:lang w:val="en-GB" w:eastAsia="en-US" w:bidi="ar-SA"/>
    </w:rPr>
  </w:style>
  <w:style w:type="paragraph" w:customStyle="1" w:styleId="Question2response0">
    <w:name w:val="Question 2 response"/>
    <w:basedOn w:val="Normal"/>
    <w:rsid w:val="000E25F5"/>
    <w:pPr>
      <w:overflowPunct w:val="0"/>
      <w:autoSpaceDE w:val="0"/>
      <w:autoSpaceDN w:val="0"/>
      <w:adjustRightInd w:val="0"/>
      <w:spacing w:before="60" w:after="60" w:line="240" w:lineRule="auto"/>
      <w:textAlignment w:val="baseline"/>
    </w:pPr>
    <w:rPr>
      <w:rFonts w:cs="Arial"/>
      <w:bCs/>
      <w:szCs w:val="20"/>
      <w:lang w:val="en-GB" w:eastAsia="en-US"/>
    </w:rPr>
  </w:style>
  <w:style w:type="paragraph" w:customStyle="1" w:styleId="NGJLevel2">
    <w:name w:val="NGJ Level 2"/>
    <w:basedOn w:val="NGJBody"/>
    <w:pPr>
      <w:tabs>
        <w:tab w:val="num" w:pos="720"/>
      </w:tabs>
      <w:ind w:left="720" w:hanging="720"/>
    </w:pPr>
  </w:style>
  <w:style w:type="paragraph" w:styleId="CommentText">
    <w:name w:val="annotation text"/>
    <w:basedOn w:val="Normal"/>
    <w:rPr>
      <w:szCs w:val="20"/>
    </w:rPr>
  </w:style>
  <w:style w:type="character" w:styleId="FollowedHyperlink">
    <w:name w:val="FollowedHyperlink"/>
    <w:rPr>
      <w:color w:val="800080"/>
      <w:u w:val="single"/>
    </w:rPr>
  </w:style>
  <w:style w:type="paragraph" w:styleId="BlockText">
    <w:name w:val="Block Text"/>
    <w:basedOn w:val="Normal"/>
    <w:pPr>
      <w:tabs>
        <w:tab w:val="left" w:pos="360"/>
      </w:tabs>
      <w:spacing w:line="320" w:lineRule="atLeast"/>
      <w:ind w:left="180" w:right="3"/>
    </w:pPr>
    <w:rPr>
      <w:rFonts w:cs="Arial"/>
      <w:bCs/>
      <w:szCs w:val="20"/>
      <w:lang w:val="en-US"/>
    </w:rPr>
  </w:style>
  <w:style w:type="paragraph" w:styleId="FootnoteText">
    <w:name w:val="footnote text"/>
    <w:basedOn w:val="Normal"/>
    <w:rPr>
      <w:szCs w:val="20"/>
    </w:rPr>
  </w:style>
  <w:style w:type="character" w:styleId="FootnoteReference">
    <w:name w:val="footnote reference"/>
    <w:rPr>
      <w:vertAlign w:val="superscript"/>
    </w:rPr>
  </w:style>
  <w:style w:type="paragraph" w:styleId="BalloonText">
    <w:name w:val="Balloon Text"/>
    <w:basedOn w:val="Normal"/>
    <w:semiHidden/>
    <w:rPr>
      <w:rFonts w:ascii="Lucida Grande" w:hAnsi="Lucida Grande"/>
      <w:sz w:val="18"/>
      <w:szCs w:val="18"/>
    </w:rPr>
  </w:style>
  <w:style w:type="character" w:styleId="Strong">
    <w:name w:val="Strong"/>
    <w:uiPriority w:val="22"/>
    <w:qFormat/>
    <w:rPr>
      <w:b/>
      <w:bCs/>
    </w:rPr>
  </w:style>
  <w:style w:type="paragraph" w:styleId="NormalWeb">
    <w:name w:val="Normal (Web)"/>
    <w:basedOn w:val="Normal"/>
    <w:uiPriority w:val="99"/>
    <w:pPr>
      <w:spacing w:after="68"/>
    </w:pPr>
    <w:rPr>
      <w:lang w:eastAsia="en-US"/>
    </w:rPr>
  </w:style>
  <w:style w:type="paragraph" w:styleId="Caption">
    <w:name w:val="caption"/>
    <w:basedOn w:val="Normal"/>
    <w:next w:val="Normal"/>
    <w:qFormat/>
    <w:pPr>
      <w:spacing w:line="320" w:lineRule="atLeast"/>
      <w:jc w:val="both"/>
    </w:pPr>
    <w:rPr>
      <w:rFonts w:cs="Arial"/>
      <w:bCs/>
      <w:color w:val="808000"/>
      <w:sz w:val="28"/>
      <w:szCs w:val="28"/>
      <w:lang w:eastAsia="en-US"/>
    </w:rPr>
  </w:style>
  <w:style w:type="character" w:customStyle="1" w:styleId="KhalidAnwar">
    <w:name w:val="Khalid Anwar"/>
    <w:semiHidden/>
    <w:rPr>
      <w:rFonts w:ascii="Arial" w:hAnsi="Arial" w:cs="Arial"/>
      <w:color w:val="000080"/>
      <w:sz w:val="20"/>
    </w:rPr>
  </w:style>
  <w:style w:type="paragraph" w:styleId="DocumentMap">
    <w:name w:val="Document Map"/>
    <w:basedOn w:val="Normal"/>
    <w:semiHidden/>
    <w:pPr>
      <w:shd w:val="clear" w:color="auto" w:fill="000080"/>
    </w:pPr>
    <w:rPr>
      <w:rFonts w:ascii="Tahoma" w:hAnsi="Tahoma" w:cs="Tahoma"/>
      <w:szCs w:val="20"/>
    </w:rPr>
  </w:style>
  <w:style w:type="paragraph" w:customStyle="1" w:styleId="HeadingQuestion">
    <w:name w:val="HeadingQuestion"/>
    <w:basedOn w:val="Caption"/>
    <w:pPr>
      <w:spacing w:before="120" w:line="480" w:lineRule="auto"/>
    </w:pPr>
    <w:rPr>
      <w:rFonts w:cs="Times New Roman"/>
      <w:bCs w:val="0"/>
      <w:color w:val="auto"/>
      <w:szCs w:val="20"/>
    </w:rPr>
  </w:style>
  <w:style w:type="paragraph" w:customStyle="1" w:styleId="AHeadingZero">
    <w:name w:val="A HeadingZero"/>
    <w:basedOn w:val="Normal"/>
    <w:next w:val="Normal"/>
    <w:rsid w:val="00175BD6"/>
    <w:pPr>
      <w:spacing w:before="80" w:after="120" w:line="240" w:lineRule="auto"/>
    </w:pPr>
    <w:rPr>
      <w:b/>
      <w:sz w:val="32"/>
    </w:rPr>
  </w:style>
  <w:style w:type="paragraph" w:customStyle="1" w:styleId="ATitleZero">
    <w:name w:val="A Title Zero"/>
    <w:basedOn w:val="AHeadingZero"/>
    <w:rsid w:val="00175BD6"/>
    <w:rPr>
      <w:bCs/>
      <w:kern w:val="32"/>
      <w:sz w:val="40"/>
    </w:rPr>
  </w:style>
  <w:style w:type="paragraph" w:customStyle="1" w:styleId="Dotpoint3">
    <w:name w:val="Dotpoint3"/>
    <w:basedOn w:val="Normal"/>
    <w:rsid w:val="00EA6737"/>
    <w:pPr>
      <w:numPr>
        <w:numId w:val="3"/>
      </w:numPr>
      <w:spacing w:after="0" w:line="240" w:lineRule="auto"/>
    </w:pPr>
    <w:rPr>
      <w:sz w:val="24"/>
      <w:szCs w:val="20"/>
      <w:lang w:eastAsia="en-US"/>
    </w:rPr>
  </w:style>
  <w:style w:type="paragraph" w:styleId="CommentSubject">
    <w:name w:val="annotation subject"/>
    <w:basedOn w:val="CommentText"/>
    <w:next w:val="CommentText"/>
    <w:semiHidden/>
    <w:rsid w:val="00784A85"/>
    <w:rPr>
      <w:b/>
      <w:bCs/>
    </w:rPr>
  </w:style>
  <w:style w:type="paragraph" w:styleId="TOC1">
    <w:name w:val="toc 1"/>
    <w:basedOn w:val="Normal"/>
    <w:next w:val="Normal"/>
    <w:autoRedefine/>
    <w:uiPriority w:val="39"/>
    <w:rsid w:val="00076A16"/>
    <w:pPr>
      <w:tabs>
        <w:tab w:val="right" w:leader="dot" w:pos="9628"/>
      </w:tabs>
      <w:spacing w:after="60" w:line="240" w:lineRule="auto"/>
    </w:pPr>
    <w:rPr>
      <w:noProof/>
      <w:sz w:val="24"/>
    </w:rPr>
  </w:style>
  <w:style w:type="paragraph" w:styleId="TOC2">
    <w:name w:val="toc 2"/>
    <w:basedOn w:val="Normal"/>
    <w:next w:val="Normal"/>
    <w:autoRedefine/>
    <w:uiPriority w:val="39"/>
    <w:rsid w:val="00AE7D53"/>
    <w:pPr>
      <w:tabs>
        <w:tab w:val="right" w:leader="dot" w:pos="9628"/>
      </w:tabs>
      <w:spacing w:after="60" w:line="240" w:lineRule="auto"/>
    </w:pPr>
    <w:rPr>
      <w:noProof/>
      <w:sz w:val="24"/>
    </w:rPr>
  </w:style>
  <w:style w:type="paragraph" w:styleId="TOC3">
    <w:name w:val="toc 3"/>
    <w:basedOn w:val="Normal"/>
    <w:next w:val="Normal"/>
    <w:autoRedefine/>
    <w:uiPriority w:val="39"/>
    <w:rsid w:val="00755929"/>
    <w:pPr>
      <w:ind w:left="400"/>
    </w:pPr>
  </w:style>
  <w:style w:type="character" w:customStyle="1" w:styleId="FooterChar">
    <w:name w:val="Footer Char"/>
    <w:link w:val="Footer"/>
    <w:uiPriority w:val="99"/>
    <w:rsid w:val="00D60FEF"/>
    <w:rPr>
      <w:rFonts w:ascii="Arial" w:hAnsi="Arial"/>
      <w:sz w:val="16"/>
      <w:szCs w:val="24"/>
    </w:rPr>
  </w:style>
  <w:style w:type="paragraph" w:customStyle="1" w:styleId="Default">
    <w:name w:val="Default"/>
    <w:rsid w:val="006D3E82"/>
    <w:pPr>
      <w:autoSpaceDE w:val="0"/>
      <w:autoSpaceDN w:val="0"/>
      <w:adjustRightInd w:val="0"/>
    </w:pPr>
    <w:rPr>
      <w:rFonts w:ascii="Frutiger 55 Roman" w:hAnsi="Frutiger 55 Roman" w:cs="Frutiger 55 Roman"/>
      <w:color w:val="000000"/>
      <w:sz w:val="24"/>
      <w:szCs w:val="24"/>
      <w:lang w:eastAsia="en-AU"/>
    </w:rPr>
  </w:style>
  <w:style w:type="paragraph" w:customStyle="1" w:styleId="Pa6">
    <w:name w:val="Pa6"/>
    <w:basedOn w:val="Default"/>
    <w:next w:val="Default"/>
    <w:uiPriority w:val="99"/>
    <w:rsid w:val="006D3E82"/>
    <w:pPr>
      <w:spacing w:line="191" w:lineRule="atLeast"/>
    </w:pPr>
    <w:rPr>
      <w:rFonts w:cs="Times New Roman"/>
      <w:color w:val="auto"/>
    </w:rPr>
  </w:style>
  <w:style w:type="character" w:customStyle="1" w:styleId="Heading1Char">
    <w:name w:val="Heading 1 Char"/>
    <w:link w:val="Heading1"/>
    <w:rsid w:val="004E0CC0"/>
    <w:rPr>
      <w:rFonts w:ascii="Arial" w:hAnsi="Arial" w:cs="Arial"/>
      <w:b/>
      <w:bCs/>
      <w:color w:val="5CB21D"/>
      <w:kern w:val="32"/>
      <w:sz w:val="48"/>
      <w:szCs w:val="32"/>
    </w:rPr>
  </w:style>
  <w:style w:type="character" w:customStyle="1" w:styleId="BodyText2Char">
    <w:name w:val="Body Text 2 Char"/>
    <w:link w:val="BodyText2"/>
    <w:rsid w:val="004E0CC0"/>
    <w:rPr>
      <w:rFonts w:ascii="Arial" w:hAnsi="Arial"/>
      <w:szCs w:val="24"/>
    </w:rPr>
  </w:style>
  <w:style w:type="paragraph" w:styleId="ListParagraph">
    <w:name w:val="List Paragraph"/>
    <w:aliases w:val="Bullet List,List Paragraph 1"/>
    <w:basedOn w:val="Normal"/>
    <w:uiPriority w:val="34"/>
    <w:qFormat/>
    <w:rsid w:val="00D80801"/>
    <w:pPr>
      <w:spacing w:after="160" w:line="259" w:lineRule="auto"/>
      <w:ind w:left="720"/>
      <w:contextualSpacing/>
    </w:pPr>
    <w:rPr>
      <w:rFonts w:ascii="Calibri" w:eastAsia="Calibri" w:hAnsi="Calibri"/>
      <w:sz w:val="22"/>
      <w:szCs w:val="22"/>
      <w:lang w:eastAsia="en-US"/>
    </w:rPr>
  </w:style>
  <w:style w:type="character" w:customStyle="1" w:styleId="HeaderChar">
    <w:name w:val="Header Char"/>
    <w:link w:val="Header"/>
    <w:uiPriority w:val="99"/>
    <w:rsid w:val="001079A1"/>
    <w:rPr>
      <w:rFonts w:ascii="Arial" w:hAnsi="Arial"/>
      <w:szCs w:val="24"/>
    </w:rPr>
  </w:style>
  <w:style w:type="character" w:customStyle="1" w:styleId="UnresolvedMention1">
    <w:name w:val="Unresolved Mention1"/>
    <w:uiPriority w:val="99"/>
    <w:semiHidden/>
    <w:unhideWhenUsed/>
    <w:rsid w:val="00C52CB6"/>
    <w:rPr>
      <w:color w:val="605E5C"/>
      <w:shd w:val="clear" w:color="auto" w:fill="E1DFDD"/>
    </w:rPr>
  </w:style>
  <w:style w:type="character" w:styleId="Emphasis">
    <w:name w:val="Emphasis"/>
    <w:basedOn w:val="DefaultParagraphFont"/>
    <w:uiPriority w:val="20"/>
    <w:qFormat/>
    <w:rsid w:val="00E56E03"/>
    <w:rPr>
      <w:i/>
      <w:iCs/>
    </w:rPr>
  </w:style>
  <w:style w:type="character" w:customStyle="1" w:styleId="Heading3Char">
    <w:name w:val="Heading 3 Char"/>
    <w:basedOn w:val="DefaultParagraphFont"/>
    <w:link w:val="Heading3"/>
    <w:rsid w:val="002018BB"/>
    <w:rPr>
      <w:rFonts w:ascii="Arial" w:hAnsi="Arial" w:cs="Arial"/>
      <w:b/>
      <w:bCs/>
      <w:sz w:val="28"/>
      <w:szCs w:val="2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44684">
      <w:bodyDiv w:val="1"/>
      <w:marLeft w:val="0"/>
      <w:marRight w:val="0"/>
      <w:marTop w:val="0"/>
      <w:marBottom w:val="0"/>
      <w:divBdr>
        <w:top w:val="none" w:sz="0" w:space="0" w:color="auto"/>
        <w:left w:val="none" w:sz="0" w:space="0" w:color="auto"/>
        <w:bottom w:val="none" w:sz="0" w:space="0" w:color="auto"/>
        <w:right w:val="none" w:sz="0" w:space="0" w:color="auto"/>
      </w:divBdr>
      <w:divsChild>
        <w:div w:id="1450855152">
          <w:marLeft w:val="0"/>
          <w:marRight w:val="0"/>
          <w:marTop w:val="0"/>
          <w:marBottom w:val="0"/>
          <w:divBdr>
            <w:top w:val="none" w:sz="0" w:space="0" w:color="auto"/>
            <w:left w:val="none" w:sz="0" w:space="0" w:color="auto"/>
            <w:bottom w:val="none" w:sz="0" w:space="0" w:color="auto"/>
            <w:right w:val="none" w:sz="0" w:space="0" w:color="auto"/>
          </w:divBdr>
          <w:divsChild>
            <w:div w:id="418867873">
              <w:marLeft w:val="0"/>
              <w:marRight w:val="0"/>
              <w:marTop w:val="0"/>
              <w:marBottom w:val="0"/>
              <w:divBdr>
                <w:top w:val="none" w:sz="0" w:space="0" w:color="auto"/>
                <w:left w:val="none" w:sz="0" w:space="0" w:color="auto"/>
                <w:bottom w:val="none" w:sz="0" w:space="0" w:color="auto"/>
                <w:right w:val="none" w:sz="0" w:space="0" w:color="auto"/>
              </w:divBdr>
              <w:divsChild>
                <w:div w:id="1993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8686">
      <w:bodyDiv w:val="1"/>
      <w:marLeft w:val="0"/>
      <w:marRight w:val="0"/>
      <w:marTop w:val="0"/>
      <w:marBottom w:val="0"/>
      <w:divBdr>
        <w:top w:val="none" w:sz="0" w:space="0" w:color="auto"/>
        <w:left w:val="none" w:sz="0" w:space="0" w:color="auto"/>
        <w:bottom w:val="none" w:sz="0" w:space="0" w:color="auto"/>
        <w:right w:val="none" w:sz="0" w:space="0" w:color="auto"/>
      </w:divBdr>
    </w:div>
    <w:div w:id="661010182">
      <w:bodyDiv w:val="1"/>
      <w:marLeft w:val="0"/>
      <w:marRight w:val="0"/>
      <w:marTop w:val="0"/>
      <w:marBottom w:val="0"/>
      <w:divBdr>
        <w:top w:val="none" w:sz="0" w:space="0" w:color="auto"/>
        <w:left w:val="none" w:sz="0" w:space="0" w:color="auto"/>
        <w:bottom w:val="none" w:sz="0" w:space="0" w:color="auto"/>
        <w:right w:val="none" w:sz="0" w:space="0" w:color="auto"/>
      </w:divBdr>
      <w:divsChild>
        <w:div w:id="651954184">
          <w:marLeft w:val="0"/>
          <w:marRight w:val="0"/>
          <w:marTop w:val="0"/>
          <w:marBottom w:val="0"/>
          <w:divBdr>
            <w:top w:val="none" w:sz="0" w:space="0" w:color="auto"/>
            <w:left w:val="none" w:sz="0" w:space="0" w:color="auto"/>
            <w:bottom w:val="none" w:sz="0" w:space="0" w:color="auto"/>
            <w:right w:val="none" w:sz="0" w:space="0" w:color="auto"/>
          </w:divBdr>
          <w:divsChild>
            <w:div w:id="1837921422">
              <w:marLeft w:val="0"/>
              <w:marRight w:val="0"/>
              <w:marTop w:val="0"/>
              <w:marBottom w:val="0"/>
              <w:divBdr>
                <w:top w:val="none" w:sz="0" w:space="0" w:color="auto"/>
                <w:left w:val="none" w:sz="0" w:space="0" w:color="auto"/>
                <w:bottom w:val="none" w:sz="0" w:space="0" w:color="auto"/>
                <w:right w:val="none" w:sz="0" w:space="0" w:color="auto"/>
              </w:divBdr>
              <w:divsChild>
                <w:div w:id="1895387234">
                  <w:marLeft w:val="0"/>
                  <w:marRight w:val="0"/>
                  <w:marTop w:val="0"/>
                  <w:marBottom w:val="0"/>
                  <w:divBdr>
                    <w:top w:val="none" w:sz="0" w:space="0" w:color="auto"/>
                    <w:left w:val="none" w:sz="0" w:space="0" w:color="auto"/>
                    <w:bottom w:val="none" w:sz="0" w:space="0" w:color="auto"/>
                    <w:right w:val="none" w:sz="0" w:space="0" w:color="auto"/>
                  </w:divBdr>
                  <w:divsChild>
                    <w:div w:id="2045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545355">
      <w:bodyDiv w:val="1"/>
      <w:marLeft w:val="0"/>
      <w:marRight w:val="0"/>
      <w:marTop w:val="0"/>
      <w:marBottom w:val="0"/>
      <w:divBdr>
        <w:top w:val="none" w:sz="0" w:space="0" w:color="auto"/>
        <w:left w:val="none" w:sz="0" w:space="0" w:color="auto"/>
        <w:bottom w:val="none" w:sz="0" w:space="0" w:color="auto"/>
        <w:right w:val="none" w:sz="0" w:space="0" w:color="auto"/>
      </w:divBdr>
    </w:div>
    <w:div w:id="1202202964">
      <w:bodyDiv w:val="1"/>
      <w:marLeft w:val="0"/>
      <w:marRight w:val="0"/>
      <w:marTop w:val="0"/>
      <w:marBottom w:val="0"/>
      <w:divBdr>
        <w:top w:val="none" w:sz="0" w:space="0" w:color="auto"/>
        <w:left w:val="none" w:sz="0" w:space="0" w:color="auto"/>
        <w:bottom w:val="none" w:sz="0" w:space="0" w:color="auto"/>
        <w:right w:val="none" w:sz="0" w:space="0" w:color="auto"/>
      </w:divBdr>
    </w:div>
    <w:div w:id="196931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ustin.lang@sa.gov.au" TargetMode="External"/><Relationship Id="rId18" Type="http://schemas.openxmlformats.org/officeDocument/2006/relationships/hyperlink" Target="https://www.greenindustries.sa.gov.au/resources/valuing-our-food-waste-sa-s-household-food-waste-recycling-pilot-2010"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mailto:justin.lang@sa.gov.au"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justin.lang@sa.gov.au" TargetMode="External"/><Relationship Id="rId17" Type="http://schemas.openxmlformats.org/officeDocument/2006/relationships/hyperlink" Target="http://www.greenindustries.sa.gov.au/resources/valuing-our-food-waste" TargetMode="External"/><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greenindustries.sa.gov.au/LiteratureRetrieve.aspx?ID=206489"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reenindustries.sa.gov.au/resources/sa-waste-strategy-2020-2025" TargetMode="External"/><Relationship Id="rId23" Type="http://schemas.openxmlformats.org/officeDocument/2006/relationships/image" Target="media/image6.png"/><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greenindustries.sa.gov.au/resources/guide-to-kerbside-performance-reporting-(2007)"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reenindustries.sa.gov.au" TargetMode="External"/><Relationship Id="rId22" Type="http://schemas.openxmlformats.org/officeDocument/2006/relationships/image" Target="media/image5.png"/><Relationship Id="rId27" Type="http://schemas.openxmlformats.org/officeDocument/2006/relationships/hyperlink" Target="http://www.greenindustries.sa.gov.au/_literature_179593/Business_case_for_councils_to_undertake_co-collection_of_food_waste_with_garden_organics_(2007)" TargetMode="External"/><Relationship Id="rId30" Type="http://schemas.openxmlformats.org/officeDocument/2006/relationships/footer" Target="footer3.xml"/><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2199D-CBDA-4449-8CAD-279DF8FD7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Pages>
  <Words>4819</Words>
  <Characters>30591</Characters>
  <Application>Microsoft Office Word</Application>
  <DocSecurity>0</DocSecurity>
  <Lines>254</Lines>
  <Paragraphs>70</Paragraphs>
  <ScaleCrop>false</ScaleCrop>
  <HeadingPairs>
    <vt:vector size="2" baseType="variant">
      <vt:variant>
        <vt:lpstr>Title</vt:lpstr>
      </vt:variant>
      <vt:variant>
        <vt:i4>1</vt:i4>
      </vt:variant>
    </vt:vector>
  </HeadingPairs>
  <TitlesOfParts>
    <vt:vector size="1" baseType="lpstr">
      <vt:lpstr>Foodwaste Organics: Kerbside Performace Plus</vt:lpstr>
    </vt:vector>
  </TitlesOfParts>
  <Company>ZERO WASTE SA</Company>
  <LinksUpToDate>false</LinksUpToDate>
  <CharactersWithSpaces>35340</CharactersWithSpaces>
  <SharedDoc>false</SharedDoc>
  <HLinks>
    <vt:vector size="180" baseType="variant">
      <vt:variant>
        <vt:i4>5439606</vt:i4>
      </vt:variant>
      <vt:variant>
        <vt:i4>156</vt:i4>
      </vt:variant>
      <vt:variant>
        <vt:i4>0</vt:i4>
      </vt:variant>
      <vt:variant>
        <vt:i4>5</vt:i4>
      </vt:variant>
      <vt:variant>
        <vt:lpwstr>mailto:justin.lang@sa.gov.au</vt:lpwstr>
      </vt:variant>
      <vt:variant>
        <vt:lpwstr/>
      </vt:variant>
      <vt:variant>
        <vt:i4>5898285</vt:i4>
      </vt:variant>
      <vt:variant>
        <vt:i4>153</vt:i4>
      </vt:variant>
      <vt:variant>
        <vt:i4>0</vt:i4>
      </vt:variant>
      <vt:variant>
        <vt:i4>5</vt:i4>
      </vt:variant>
      <vt:variant>
        <vt:lpwstr>http://www.greenindustries.sa.gov.au/_literature_179593/Business_case_for_councils_to_undertake_co-collection_of_food_waste_with_garden_organics_(2007)</vt:lpwstr>
      </vt:variant>
      <vt:variant>
        <vt:lpwstr/>
      </vt:variant>
      <vt:variant>
        <vt:i4>6225962</vt:i4>
      </vt:variant>
      <vt:variant>
        <vt:i4>150</vt:i4>
      </vt:variant>
      <vt:variant>
        <vt:i4>0</vt:i4>
      </vt:variant>
      <vt:variant>
        <vt:i4>5</vt:i4>
      </vt:variant>
      <vt:variant>
        <vt:lpwstr>http://www.greenindustries.sa.gov.au/_literature_179594/Guide_to_Kerbside_Performance_Reporting_(2007)</vt:lpwstr>
      </vt:variant>
      <vt:variant>
        <vt:lpwstr/>
      </vt:variant>
      <vt:variant>
        <vt:i4>6225962</vt:i4>
      </vt:variant>
      <vt:variant>
        <vt:i4>147</vt:i4>
      </vt:variant>
      <vt:variant>
        <vt:i4>0</vt:i4>
      </vt:variant>
      <vt:variant>
        <vt:i4>5</vt:i4>
      </vt:variant>
      <vt:variant>
        <vt:lpwstr>http://www.greenindustries.sa.gov.au/_literature_179594/Guide_to_Kerbside_Performance_Reporting_(2007)</vt:lpwstr>
      </vt:variant>
      <vt:variant>
        <vt:lpwstr/>
      </vt:variant>
      <vt:variant>
        <vt:i4>65565</vt:i4>
      </vt:variant>
      <vt:variant>
        <vt:i4>144</vt:i4>
      </vt:variant>
      <vt:variant>
        <vt:i4>0</vt:i4>
      </vt:variant>
      <vt:variant>
        <vt:i4>5</vt:i4>
      </vt:variant>
      <vt:variant>
        <vt:lpwstr>http://www.greenindustries.sa.gov.au/publications-food-waste</vt:lpwstr>
      </vt:variant>
      <vt:variant>
        <vt:lpwstr/>
      </vt:variant>
      <vt:variant>
        <vt:i4>5963793</vt:i4>
      </vt:variant>
      <vt:variant>
        <vt:i4>141</vt:i4>
      </vt:variant>
      <vt:variant>
        <vt:i4>0</vt:i4>
      </vt:variant>
      <vt:variant>
        <vt:i4>5</vt:i4>
      </vt:variant>
      <vt:variant>
        <vt:lpwstr>http://www.greenindustries.sa.gov.au/</vt:lpwstr>
      </vt:variant>
      <vt:variant>
        <vt:lpwstr/>
      </vt:variant>
      <vt:variant>
        <vt:i4>5439606</vt:i4>
      </vt:variant>
      <vt:variant>
        <vt:i4>138</vt:i4>
      </vt:variant>
      <vt:variant>
        <vt:i4>0</vt:i4>
      </vt:variant>
      <vt:variant>
        <vt:i4>5</vt:i4>
      </vt:variant>
      <vt:variant>
        <vt:lpwstr>mailto:justin.lang@sa.gov.au</vt:lpwstr>
      </vt:variant>
      <vt:variant>
        <vt:lpwstr/>
      </vt:variant>
      <vt:variant>
        <vt:i4>5439606</vt:i4>
      </vt:variant>
      <vt:variant>
        <vt:i4>135</vt:i4>
      </vt:variant>
      <vt:variant>
        <vt:i4>0</vt:i4>
      </vt:variant>
      <vt:variant>
        <vt:i4>5</vt:i4>
      </vt:variant>
      <vt:variant>
        <vt:lpwstr>mailto:justin.lang@sa.gov.au</vt:lpwstr>
      </vt:variant>
      <vt:variant>
        <vt:lpwstr/>
      </vt:variant>
      <vt:variant>
        <vt:i4>2031677</vt:i4>
      </vt:variant>
      <vt:variant>
        <vt:i4>128</vt:i4>
      </vt:variant>
      <vt:variant>
        <vt:i4>0</vt:i4>
      </vt:variant>
      <vt:variant>
        <vt:i4>5</vt:i4>
      </vt:variant>
      <vt:variant>
        <vt:lpwstr/>
      </vt:variant>
      <vt:variant>
        <vt:lpwstr>_Toc40891203</vt:lpwstr>
      </vt:variant>
      <vt:variant>
        <vt:i4>1966141</vt:i4>
      </vt:variant>
      <vt:variant>
        <vt:i4>122</vt:i4>
      </vt:variant>
      <vt:variant>
        <vt:i4>0</vt:i4>
      </vt:variant>
      <vt:variant>
        <vt:i4>5</vt:i4>
      </vt:variant>
      <vt:variant>
        <vt:lpwstr/>
      </vt:variant>
      <vt:variant>
        <vt:lpwstr>_Toc40891202</vt:lpwstr>
      </vt:variant>
      <vt:variant>
        <vt:i4>1900605</vt:i4>
      </vt:variant>
      <vt:variant>
        <vt:i4>116</vt:i4>
      </vt:variant>
      <vt:variant>
        <vt:i4>0</vt:i4>
      </vt:variant>
      <vt:variant>
        <vt:i4>5</vt:i4>
      </vt:variant>
      <vt:variant>
        <vt:lpwstr/>
      </vt:variant>
      <vt:variant>
        <vt:lpwstr>_Toc40891201</vt:lpwstr>
      </vt:variant>
      <vt:variant>
        <vt:i4>1835069</vt:i4>
      </vt:variant>
      <vt:variant>
        <vt:i4>110</vt:i4>
      </vt:variant>
      <vt:variant>
        <vt:i4>0</vt:i4>
      </vt:variant>
      <vt:variant>
        <vt:i4>5</vt:i4>
      </vt:variant>
      <vt:variant>
        <vt:lpwstr/>
      </vt:variant>
      <vt:variant>
        <vt:lpwstr>_Toc40891200</vt:lpwstr>
      </vt:variant>
      <vt:variant>
        <vt:i4>1441844</vt:i4>
      </vt:variant>
      <vt:variant>
        <vt:i4>104</vt:i4>
      </vt:variant>
      <vt:variant>
        <vt:i4>0</vt:i4>
      </vt:variant>
      <vt:variant>
        <vt:i4>5</vt:i4>
      </vt:variant>
      <vt:variant>
        <vt:lpwstr/>
      </vt:variant>
      <vt:variant>
        <vt:lpwstr>_Toc40891199</vt:lpwstr>
      </vt:variant>
      <vt:variant>
        <vt:i4>1507380</vt:i4>
      </vt:variant>
      <vt:variant>
        <vt:i4>98</vt:i4>
      </vt:variant>
      <vt:variant>
        <vt:i4>0</vt:i4>
      </vt:variant>
      <vt:variant>
        <vt:i4>5</vt:i4>
      </vt:variant>
      <vt:variant>
        <vt:lpwstr/>
      </vt:variant>
      <vt:variant>
        <vt:lpwstr>_Toc40891198</vt:lpwstr>
      </vt:variant>
      <vt:variant>
        <vt:i4>1572916</vt:i4>
      </vt:variant>
      <vt:variant>
        <vt:i4>92</vt:i4>
      </vt:variant>
      <vt:variant>
        <vt:i4>0</vt:i4>
      </vt:variant>
      <vt:variant>
        <vt:i4>5</vt:i4>
      </vt:variant>
      <vt:variant>
        <vt:lpwstr/>
      </vt:variant>
      <vt:variant>
        <vt:lpwstr>_Toc40891197</vt:lpwstr>
      </vt:variant>
      <vt:variant>
        <vt:i4>1638452</vt:i4>
      </vt:variant>
      <vt:variant>
        <vt:i4>86</vt:i4>
      </vt:variant>
      <vt:variant>
        <vt:i4>0</vt:i4>
      </vt:variant>
      <vt:variant>
        <vt:i4>5</vt:i4>
      </vt:variant>
      <vt:variant>
        <vt:lpwstr/>
      </vt:variant>
      <vt:variant>
        <vt:lpwstr>_Toc40891196</vt:lpwstr>
      </vt:variant>
      <vt:variant>
        <vt:i4>1703988</vt:i4>
      </vt:variant>
      <vt:variant>
        <vt:i4>80</vt:i4>
      </vt:variant>
      <vt:variant>
        <vt:i4>0</vt:i4>
      </vt:variant>
      <vt:variant>
        <vt:i4>5</vt:i4>
      </vt:variant>
      <vt:variant>
        <vt:lpwstr/>
      </vt:variant>
      <vt:variant>
        <vt:lpwstr>_Toc40891195</vt:lpwstr>
      </vt:variant>
      <vt:variant>
        <vt:i4>1769524</vt:i4>
      </vt:variant>
      <vt:variant>
        <vt:i4>74</vt:i4>
      </vt:variant>
      <vt:variant>
        <vt:i4>0</vt:i4>
      </vt:variant>
      <vt:variant>
        <vt:i4>5</vt:i4>
      </vt:variant>
      <vt:variant>
        <vt:lpwstr/>
      </vt:variant>
      <vt:variant>
        <vt:lpwstr>_Toc40891194</vt:lpwstr>
      </vt:variant>
      <vt:variant>
        <vt:i4>1835060</vt:i4>
      </vt:variant>
      <vt:variant>
        <vt:i4>68</vt:i4>
      </vt:variant>
      <vt:variant>
        <vt:i4>0</vt:i4>
      </vt:variant>
      <vt:variant>
        <vt:i4>5</vt:i4>
      </vt:variant>
      <vt:variant>
        <vt:lpwstr/>
      </vt:variant>
      <vt:variant>
        <vt:lpwstr>_Toc40891193</vt:lpwstr>
      </vt:variant>
      <vt:variant>
        <vt:i4>1900596</vt:i4>
      </vt:variant>
      <vt:variant>
        <vt:i4>62</vt:i4>
      </vt:variant>
      <vt:variant>
        <vt:i4>0</vt:i4>
      </vt:variant>
      <vt:variant>
        <vt:i4>5</vt:i4>
      </vt:variant>
      <vt:variant>
        <vt:lpwstr/>
      </vt:variant>
      <vt:variant>
        <vt:lpwstr>_Toc40891192</vt:lpwstr>
      </vt:variant>
      <vt:variant>
        <vt:i4>1966132</vt:i4>
      </vt:variant>
      <vt:variant>
        <vt:i4>56</vt:i4>
      </vt:variant>
      <vt:variant>
        <vt:i4>0</vt:i4>
      </vt:variant>
      <vt:variant>
        <vt:i4>5</vt:i4>
      </vt:variant>
      <vt:variant>
        <vt:lpwstr/>
      </vt:variant>
      <vt:variant>
        <vt:lpwstr>_Toc40891191</vt:lpwstr>
      </vt:variant>
      <vt:variant>
        <vt:i4>2031668</vt:i4>
      </vt:variant>
      <vt:variant>
        <vt:i4>50</vt:i4>
      </vt:variant>
      <vt:variant>
        <vt:i4>0</vt:i4>
      </vt:variant>
      <vt:variant>
        <vt:i4>5</vt:i4>
      </vt:variant>
      <vt:variant>
        <vt:lpwstr/>
      </vt:variant>
      <vt:variant>
        <vt:lpwstr>_Toc40891190</vt:lpwstr>
      </vt:variant>
      <vt:variant>
        <vt:i4>1441845</vt:i4>
      </vt:variant>
      <vt:variant>
        <vt:i4>44</vt:i4>
      </vt:variant>
      <vt:variant>
        <vt:i4>0</vt:i4>
      </vt:variant>
      <vt:variant>
        <vt:i4>5</vt:i4>
      </vt:variant>
      <vt:variant>
        <vt:lpwstr/>
      </vt:variant>
      <vt:variant>
        <vt:lpwstr>_Toc40891189</vt:lpwstr>
      </vt:variant>
      <vt:variant>
        <vt:i4>1507381</vt:i4>
      </vt:variant>
      <vt:variant>
        <vt:i4>38</vt:i4>
      </vt:variant>
      <vt:variant>
        <vt:i4>0</vt:i4>
      </vt:variant>
      <vt:variant>
        <vt:i4>5</vt:i4>
      </vt:variant>
      <vt:variant>
        <vt:lpwstr/>
      </vt:variant>
      <vt:variant>
        <vt:lpwstr>_Toc40891188</vt:lpwstr>
      </vt:variant>
      <vt:variant>
        <vt:i4>1572917</vt:i4>
      </vt:variant>
      <vt:variant>
        <vt:i4>32</vt:i4>
      </vt:variant>
      <vt:variant>
        <vt:i4>0</vt:i4>
      </vt:variant>
      <vt:variant>
        <vt:i4>5</vt:i4>
      </vt:variant>
      <vt:variant>
        <vt:lpwstr/>
      </vt:variant>
      <vt:variant>
        <vt:lpwstr>_Toc40891187</vt:lpwstr>
      </vt:variant>
      <vt:variant>
        <vt:i4>1638453</vt:i4>
      </vt:variant>
      <vt:variant>
        <vt:i4>26</vt:i4>
      </vt:variant>
      <vt:variant>
        <vt:i4>0</vt:i4>
      </vt:variant>
      <vt:variant>
        <vt:i4>5</vt:i4>
      </vt:variant>
      <vt:variant>
        <vt:lpwstr/>
      </vt:variant>
      <vt:variant>
        <vt:lpwstr>_Toc40891186</vt:lpwstr>
      </vt:variant>
      <vt:variant>
        <vt:i4>1703989</vt:i4>
      </vt:variant>
      <vt:variant>
        <vt:i4>20</vt:i4>
      </vt:variant>
      <vt:variant>
        <vt:i4>0</vt:i4>
      </vt:variant>
      <vt:variant>
        <vt:i4>5</vt:i4>
      </vt:variant>
      <vt:variant>
        <vt:lpwstr/>
      </vt:variant>
      <vt:variant>
        <vt:lpwstr>_Toc40891185</vt:lpwstr>
      </vt:variant>
      <vt:variant>
        <vt:i4>1769525</vt:i4>
      </vt:variant>
      <vt:variant>
        <vt:i4>14</vt:i4>
      </vt:variant>
      <vt:variant>
        <vt:i4>0</vt:i4>
      </vt:variant>
      <vt:variant>
        <vt:i4>5</vt:i4>
      </vt:variant>
      <vt:variant>
        <vt:lpwstr/>
      </vt:variant>
      <vt:variant>
        <vt:lpwstr>_Toc40891184</vt:lpwstr>
      </vt:variant>
      <vt:variant>
        <vt:i4>1835061</vt:i4>
      </vt:variant>
      <vt:variant>
        <vt:i4>8</vt:i4>
      </vt:variant>
      <vt:variant>
        <vt:i4>0</vt:i4>
      </vt:variant>
      <vt:variant>
        <vt:i4>5</vt:i4>
      </vt:variant>
      <vt:variant>
        <vt:lpwstr/>
      </vt:variant>
      <vt:variant>
        <vt:lpwstr>_Toc40891183</vt:lpwstr>
      </vt:variant>
      <vt:variant>
        <vt:i4>1900597</vt:i4>
      </vt:variant>
      <vt:variant>
        <vt:i4>2</vt:i4>
      </vt:variant>
      <vt:variant>
        <vt:i4>0</vt:i4>
      </vt:variant>
      <vt:variant>
        <vt:i4>5</vt:i4>
      </vt:variant>
      <vt:variant>
        <vt:lpwstr/>
      </vt:variant>
      <vt:variant>
        <vt:lpwstr>_Toc40891182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Foodwaste Organics: Kerbside Performace Plus</dc:title>
  <dc:subject/>
  <dc:creator>ZWSA</dc:creator>
  <cp:keywords/>
  <cp:lastModifiedBy>Lang, Justin (GISA)</cp:lastModifiedBy>
  <cp:revision>5</cp:revision>
  <cp:lastPrinted>2020-08-26T01:43:00Z</cp:lastPrinted>
  <dcterms:created xsi:type="dcterms:W3CDTF">2021-11-08T03:30:00Z</dcterms:created>
  <dcterms:modified xsi:type="dcterms:W3CDTF">2022-08-02T03:20:00Z</dcterms:modified>
</cp:coreProperties>
</file>